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B5D4" w14:textId="38C16478" w:rsidR="00CD2DCB" w:rsidRDefault="00522E7E" w:rsidP="00CD2DCB">
      <w:pPr>
        <w:ind w:left="-544" w:right="-4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Progression</w:t>
      </w:r>
    </w:p>
    <w:p w14:paraId="373B5511" w14:textId="4ED73C54" w:rsidR="00CD2DCB" w:rsidRDefault="0016039D" w:rsidP="00CD2DCB">
      <w:pPr>
        <w:ind w:left="-544" w:right="-4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Glass Art Guild</w:t>
      </w:r>
      <w:r w:rsidR="003A3EAF">
        <w:rPr>
          <w:rFonts w:ascii="Arial" w:hAnsi="Arial" w:cs="Arial"/>
          <w:b/>
          <w:sz w:val="32"/>
          <w:szCs w:val="32"/>
        </w:rPr>
        <w:t xml:space="preserve"> of Utah</w:t>
      </w:r>
    </w:p>
    <w:p w14:paraId="7A3B38DA" w14:textId="77777777" w:rsidR="00CD2DCB" w:rsidRDefault="00CD2DCB" w:rsidP="00CD2DCB">
      <w:pPr>
        <w:ind w:left="-544" w:right="-4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Entry Prospectus</w:t>
      </w:r>
    </w:p>
    <w:p w14:paraId="4D00EE91" w14:textId="77777777" w:rsidR="00CD2DCB" w:rsidRDefault="00CD2DCB" w:rsidP="00CD2DCB">
      <w:pPr>
        <w:ind w:left="-544" w:right="-416"/>
        <w:jc w:val="center"/>
        <w:rPr>
          <w:rFonts w:ascii="Arial" w:hAnsi="Arial" w:cs="Arial"/>
          <w:b/>
          <w:sz w:val="32"/>
          <w:szCs w:val="32"/>
        </w:rPr>
      </w:pPr>
    </w:p>
    <w:p w14:paraId="37CD15C1" w14:textId="520E87CA" w:rsidR="00CD2DCB" w:rsidRPr="00CD2DCB" w:rsidRDefault="00CD2DCB" w:rsidP="00CD2DCB">
      <w:pPr>
        <w:ind w:left="-544" w:right="-416"/>
        <w:jc w:val="both"/>
        <w:rPr>
          <w:rStyle w:val="subheadorange"/>
          <w:rFonts w:ascii="Arial" w:hAnsi="Arial" w:cs="Arial"/>
        </w:rPr>
      </w:pPr>
      <w:r w:rsidRPr="00CD2DCB">
        <w:rPr>
          <w:rFonts w:ascii="Arial" w:hAnsi="Arial" w:cs="Arial"/>
          <w:b/>
        </w:rPr>
        <w:t>Exhibit name</w:t>
      </w:r>
      <w:r w:rsidRPr="00CD2DCB">
        <w:rPr>
          <w:rStyle w:val="subheadorange"/>
          <w:rFonts w:ascii="Arial" w:hAnsi="Arial" w:cs="Arial"/>
        </w:rPr>
        <w:t>:</w:t>
      </w:r>
      <w:r w:rsidRPr="00CD2DCB">
        <w:rPr>
          <w:rStyle w:val="subheadorange"/>
          <w:rFonts w:ascii="Arial" w:hAnsi="Arial" w:cs="Arial"/>
        </w:rPr>
        <w:tab/>
      </w:r>
      <w:r w:rsidR="00A92D5C">
        <w:rPr>
          <w:rStyle w:val="subheadorange"/>
          <w:rFonts w:ascii="Arial" w:hAnsi="Arial" w:cs="Arial"/>
        </w:rPr>
        <w:t>“</w:t>
      </w:r>
      <w:r w:rsidR="00522E7E">
        <w:rPr>
          <w:rStyle w:val="subheadorange"/>
          <w:rFonts w:ascii="Arial" w:hAnsi="Arial" w:cs="Arial"/>
        </w:rPr>
        <w:t>Progression</w:t>
      </w:r>
      <w:r w:rsidR="00A92D5C">
        <w:rPr>
          <w:rStyle w:val="subheadorange"/>
          <w:rFonts w:ascii="Arial" w:hAnsi="Arial" w:cs="Arial"/>
        </w:rPr>
        <w:t xml:space="preserve">” </w:t>
      </w:r>
      <w:r w:rsidR="0016039D">
        <w:rPr>
          <w:rStyle w:val="subheadorange"/>
          <w:rFonts w:ascii="Arial" w:hAnsi="Arial" w:cs="Arial"/>
        </w:rPr>
        <w:t xml:space="preserve">Glass Art Guild </w:t>
      </w:r>
      <w:r w:rsidR="003A3EAF">
        <w:rPr>
          <w:rStyle w:val="subheadorange"/>
          <w:rFonts w:ascii="Arial" w:hAnsi="Arial" w:cs="Arial"/>
        </w:rPr>
        <w:t xml:space="preserve">of Utah </w:t>
      </w:r>
      <w:r w:rsidR="0016039D">
        <w:rPr>
          <w:rStyle w:val="subheadorange"/>
          <w:rFonts w:ascii="Arial" w:hAnsi="Arial" w:cs="Arial"/>
        </w:rPr>
        <w:t>Competition</w:t>
      </w:r>
    </w:p>
    <w:p w14:paraId="51C8683A" w14:textId="77777777" w:rsidR="00CD2DCB" w:rsidRPr="00CD2DCB" w:rsidRDefault="00CD2DCB" w:rsidP="00CD2DCB">
      <w:pPr>
        <w:ind w:left="-544" w:right="-416"/>
        <w:jc w:val="both"/>
        <w:rPr>
          <w:rStyle w:val="subheadorange"/>
          <w:rFonts w:ascii="Arial" w:hAnsi="Arial" w:cs="Arial"/>
        </w:rPr>
      </w:pPr>
    </w:p>
    <w:p w14:paraId="10534E1E" w14:textId="681FE240" w:rsidR="00CD2DCB" w:rsidRPr="00CD2DCB" w:rsidRDefault="00CD2DCB" w:rsidP="00CD2DCB">
      <w:pPr>
        <w:ind w:left="-544" w:right="-416"/>
        <w:jc w:val="both"/>
        <w:rPr>
          <w:rStyle w:val="subheadorange"/>
          <w:rFonts w:ascii="Arial" w:hAnsi="Arial" w:cs="Arial"/>
        </w:rPr>
      </w:pPr>
      <w:r w:rsidRPr="00CD2DCB">
        <w:rPr>
          <w:rStyle w:val="subheadorange"/>
          <w:rFonts w:ascii="Arial" w:hAnsi="Arial" w:cs="Arial"/>
          <w:b/>
        </w:rPr>
        <w:t>Eligibility:</w:t>
      </w:r>
      <w:r w:rsidRPr="00CD2DCB">
        <w:rPr>
          <w:rStyle w:val="subheadorange"/>
          <w:rFonts w:ascii="Arial" w:hAnsi="Arial" w:cs="Arial"/>
        </w:rPr>
        <w:t xml:space="preserve"> Open to </w:t>
      </w:r>
      <w:r w:rsidR="00A92D5C">
        <w:rPr>
          <w:rStyle w:val="subheadorange"/>
          <w:rFonts w:ascii="Arial" w:hAnsi="Arial" w:cs="Arial"/>
        </w:rPr>
        <w:t xml:space="preserve">members of the </w:t>
      </w:r>
      <w:r w:rsidR="003A3EAF">
        <w:rPr>
          <w:rStyle w:val="subheadorange"/>
          <w:rFonts w:ascii="Arial" w:hAnsi="Arial" w:cs="Arial"/>
        </w:rPr>
        <w:t>Glass Art Guild of Utah</w:t>
      </w:r>
    </w:p>
    <w:p w14:paraId="66E88E97" w14:textId="77777777" w:rsidR="00CD2DCB" w:rsidRPr="00CD2DCB" w:rsidRDefault="00CD2DCB" w:rsidP="00CD2DCB">
      <w:pPr>
        <w:ind w:left="-544" w:right="-416"/>
        <w:jc w:val="both"/>
        <w:rPr>
          <w:rStyle w:val="subheadorange"/>
          <w:rFonts w:ascii="Arial" w:hAnsi="Arial" w:cs="Arial"/>
        </w:rPr>
      </w:pPr>
      <w:r w:rsidRPr="00CD2DCB">
        <w:rPr>
          <w:rStyle w:val="subheadorange"/>
          <w:rFonts w:ascii="Arial" w:hAnsi="Arial" w:cs="Arial"/>
        </w:rPr>
        <w:tab/>
      </w:r>
    </w:p>
    <w:p w14:paraId="02B331D1" w14:textId="119C261B" w:rsidR="00CD2DCB" w:rsidRPr="00CD2DCB" w:rsidRDefault="00CD2DCB" w:rsidP="00CD2DCB">
      <w:pPr>
        <w:ind w:left="-544" w:right="-416"/>
        <w:jc w:val="both"/>
        <w:rPr>
          <w:rFonts w:ascii="Arial" w:hAnsi="Arial" w:cs="Arial"/>
        </w:rPr>
      </w:pPr>
      <w:r w:rsidRPr="00CD2DCB">
        <w:rPr>
          <w:rFonts w:ascii="Arial" w:hAnsi="Arial" w:cs="Arial"/>
          <w:b/>
          <w:bCs/>
        </w:rPr>
        <w:t>Premiere location</w:t>
      </w:r>
      <w:r w:rsidRPr="00CD2DCB">
        <w:rPr>
          <w:rFonts w:ascii="Arial" w:hAnsi="Arial" w:cs="Arial"/>
        </w:rPr>
        <w:t xml:space="preserve">: </w:t>
      </w:r>
      <w:r w:rsidR="00452562">
        <w:rPr>
          <w:rFonts w:ascii="Arial" w:hAnsi="Arial" w:cs="Arial"/>
        </w:rPr>
        <w:t xml:space="preserve">Brigham City </w:t>
      </w:r>
      <w:r w:rsidR="00ED6B53">
        <w:rPr>
          <w:rFonts w:ascii="Arial" w:hAnsi="Arial" w:cs="Arial"/>
        </w:rPr>
        <w:t xml:space="preserve">Museum of </w:t>
      </w:r>
      <w:r w:rsidR="00452562">
        <w:rPr>
          <w:rFonts w:ascii="Arial" w:hAnsi="Arial" w:cs="Arial"/>
        </w:rPr>
        <w:t xml:space="preserve">Art and </w:t>
      </w:r>
      <w:r w:rsidR="00ED6B53">
        <w:rPr>
          <w:rFonts w:ascii="Arial" w:hAnsi="Arial" w:cs="Arial"/>
        </w:rPr>
        <w:t>History</w:t>
      </w:r>
      <w:r w:rsidR="00085572">
        <w:rPr>
          <w:rFonts w:ascii="Arial" w:hAnsi="Arial" w:cs="Arial"/>
        </w:rPr>
        <w:t>,</w:t>
      </w:r>
      <w:r w:rsidR="00452562">
        <w:rPr>
          <w:rFonts w:ascii="Arial" w:hAnsi="Arial" w:cs="Arial"/>
        </w:rPr>
        <w:t xml:space="preserve"> Brigham City UT</w:t>
      </w:r>
    </w:p>
    <w:p w14:paraId="7C20E64E" w14:textId="77777777" w:rsidR="00CD2DCB" w:rsidRPr="00CD2DCB" w:rsidRDefault="00CD2DCB" w:rsidP="00CD2DCB">
      <w:pPr>
        <w:ind w:left="-544" w:right="-416"/>
        <w:jc w:val="both"/>
        <w:rPr>
          <w:rFonts w:ascii="Arial" w:hAnsi="Arial" w:cs="Arial"/>
        </w:rPr>
      </w:pP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</w:p>
    <w:p w14:paraId="15302FB5" w14:textId="36E98BC3" w:rsidR="00CD2DCB" w:rsidRPr="00CD2DCB" w:rsidRDefault="00CD2DCB" w:rsidP="00CD2DCB">
      <w:pPr>
        <w:ind w:left="-544" w:right="-416"/>
        <w:jc w:val="both"/>
        <w:rPr>
          <w:rFonts w:ascii="Arial" w:hAnsi="Arial" w:cs="Arial"/>
        </w:rPr>
      </w:pPr>
      <w:r w:rsidRPr="00CD2DCB">
        <w:rPr>
          <w:rFonts w:ascii="Arial" w:hAnsi="Arial" w:cs="Arial"/>
          <w:b/>
          <w:bCs/>
        </w:rPr>
        <w:t>Date</w:t>
      </w:r>
      <w:r w:rsidR="00ED6B53">
        <w:rPr>
          <w:rFonts w:ascii="Arial" w:hAnsi="Arial" w:cs="Arial"/>
          <w:b/>
          <w:bCs/>
        </w:rPr>
        <w:t>s</w:t>
      </w:r>
      <w:r w:rsidRPr="00CD2DCB">
        <w:rPr>
          <w:rFonts w:ascii="Arial" w:hAnsi="Arial" w:cs="Arial"/>
          <w:b/>
          <w:bCs/>
        </w:rPr>
        <w:t xml:space="preserve">:  </w:t>
      </w:r>
      <w:r w:rsidR="003A3EAF">
        <w:rPr>
          <w:rFonts w:ascii="Arial" w:hAnsi="Arial" w:cs="Arial"/>
          <w:bCs/>
        </w:rPr>
        <w:t>March 28</w:t>
      </w:r>
      <w:r w:rsidR="003A3EAF" w:rsidRPr="003A3EAF">
        <w:rPr>
          <w:rFonts w:ascii="Arial" w:hAnsi="Arial" w:cs="Arial"/>
          <w:bCs/>
          <w:vertAlign w:val="superscript"/>
        </w:rPr>
        <w:t>th</w:t>
      </w:r>
      <w:r w:rsidR="00A92D5C">
        <w:rPr>
          <w:rFonts w:ascii="Arial" w:hAnsi="Arial" w:cs="Arial"/>
          <w:bCs/>
        </w:rPr>
        <w:t>-</w:t>
      </w:r>
      <w:r w:rsidR="003A3EAF">
        <w:rPr>
          <w:rFonts w:ascii="Arial" w:hAnsi="Arial" w:cs="Arial"/>
          <w:bCs/>
        </w:rPr>
        <w:t>June 13</w:t>
      </w:r>
      <w:r w:rsidR="003A3EAF" w:rsidRPr="003A3EAF">
        <w:rPr>
          <w:rFonts w:ascii="Arial" w:hAnsi="Arial" w:cs="Arial"/>
          <w:bCs/>
          <w:vertAlign w:val="superscript"/>
        </w:rPr>
        <w:t>th</w:t>
      </w:r>
      <w:r w:rsidR="003A3EAF">
        <w:rPr>
          <w:rFonts w:ascii="Arial" w:hAnsi="Arial" w:cs="Arial"/>
          <w:bCs/>
        </w:rPr>
        <w:t>, 2026</w:t>
      </w:r>
    </w:p>
    <w:p w14:paraId="7C484AA7" w14:textId="38A38E15" w:rsidR="00CD2DCB" w:rsidRPr="00ED6B53" w:rsidRDefault="00CD2DCB" w:rsidP="003A3EAF">
      <w:pPr>
        <w:ind w:left="-544" w:right="-416"/>
        <w:jc w:val="both"/>
        <w:rPr>
          <w:rFonts w:ascii="Arial" w:hAnsi="Arial" w:cs="Arial"/>
        </w:rPr>
      </w:pP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tab/>
      </w:r>
      <w:r w:rsidRPr="00CD2DCB">
        <w:rPr>
          <w:rFonts w:ascii="Arial" w:hAnsi="Arial" w:cs="Arial"/>
        </w:rPr>
        <w:br/>
      </w:r>
      <w:r w:rsidRPr="00CD2DCB">
        <w:rPr>
          <w:rFonts w:ascii="Arial" w:hAnsi="Arial" w:cs="Arial"/>
          <w:b/>
        </w:rPr>
        <w:t xml:space="preserve">General Exhibit Description </w:t>
      </w:r>
    </w:p>
    <w:p w14:paraId="7C64E80B" w14:textId="77777777" w:rsidR="00CD2DCB" w:rsidRPr="00CD2DCB" w:rsidRDefault="00CD2DCB" w:rsidP="00637EC9">
      <w:pPr>
        <w:ind w:right="-416"/>
        <w:rPr>
          <w:rFonts w:ascii="Arial" w:hAnsi="Arial" w:cs="Arial"/>
        </w:rPr>
      </w:pPr>
    </w:p>
    <w:p w14:paraId="2D00A0CD" w14:textId="77777777" w:rsidR="00CD2DCB" w:rsidRPr="00CD2DCB" w:rsidRDefault="00CD2DCB" w:rsidP="00CD2DCB">
      <w:pPr>
        <w:ind w:left="-544" w:right="-416"/>
        <w:rPr>
          <w:rFonts w:ascii="Arial" w:hAnsi="Arial" w:cs="Arial"/>
          <w:b/>
        </w:rPr>
      </w:pPr>
      <w:r w:rsidRPr="00CD2DCB">
        <w:rPr>
          <w:rFonts w:ascii="Arial" w:hAnsi="Arial" w:cs="Arial"/>
          <w:b/>
        </w:rPr>
        <w:t xml:space="preserve">Theme:  </w:t>
      </w:r>
    </w:p>
    <w:p w14:paraId="7786E97A" w14:textId="77777777" w:rsidR="000840BE" w:rsidRPr="00A65439" w:rsidRDefault="000840BE" w:rsidP="00A65439">
      <w:pPr>
        <w:ind w:left="-544" w:right="-416"/>
        <w:rPr>
          <w:rFonts w:ascii="Arial" w:hAnsi="Arial" w:cs="Arial"/>
          <w:b/>
          <w:bCs/>
        </w:rPr>
      </w:pPr>
    </w:p>
    <w:p w14:paraId="24B1800F" w14:textId="63411732" w:rsidR="00A65439" w:rsidRPr="008F4AA5" w:rsidRDefault="000840BE" w:rsidP="00CD2DCB">
      <w:pPr>
        <w:ind w:left="-544" w:right="-416"/>
        <w:rPr>
          <w:rFonts w:ascii="Arial" w:hAnsi="Arial" w:cs="Arial"/>
          <w:bCs/>
        </w:rPr>
      </w:pPr>
      <w:r w:rsidRPr="006D1EFC">
        <w:rPr>
          <w:rFonts w:ascii="Arial" w:hAnsi="Arial" w:cs="Arial"/>
          <w:bCs/>
          <w:i/>
          <w:iCs/>
        </w:rPr>
        <w:t>"To reach a port we must set sail –</w:t>
      </w:r>
      <w:r w:rsidRPr="006D1EFC">
        <w:rPr>
          <w:rFonts w:ascii="Arial" w:hAnsi="Arial" w:cs="Arial"/>
          <w:bCs/>
          <w:i/>
          <w:iCs/>
        </w:rPr>
        <w:br/>
        <w:t>Sail, not tie at anchor</w:t>
      </w:r>
      <w:r w:rsidRPr="006D1EFC">
        <w:rPr>
          <w:rFonts w:ascii="Arial" w:hAnsi="Arial" w:cs="Arial"/>
          <w:bCs/>
          <w:i/>
          <w:iCs/>
        </w:rPr>
        <w:br/>
        <w:t>Sail, not drift."</w:t>
      </w:r>
      <w:r w:rsidRPr="006D1EFC">
        <w:rPr>
          <w:rFonts w:ascii="Arial" w:hAnsi="Arial" w:cs="Arial"/>
          <w:bCs/>
          <w:i/>
          <w:iCs/>
        </w:rPr>
        <w:br/>
      </w:r>
      <w:r w:rsidRPr="008F4AA5">
        <w:rPr>
          <w:rFonts w:ascii="Arial" w:hAnsi="Arial" w:cs="Arial"/>
          <w:bCs/>
        </w:rPr>
        <w:t>— Franklin D. Roosevelt</w:t>
      </w:r>
    </w:p>
    <w:p w14:paraId="35D9AEA2" w14:textId="203469E2" w:rsidR="00B833C4" w:rsidRPr="008F4AA5" w:rsidRDefault="00B833C4" w:rsidP="008F4AA5">
      <w:pPr>
        <w:spacing w:line="360" w:lineRule="atLeast"/>
        <w:rPr>
          <w:rFonts w:ascii="Arial" w:eastAsia="Times New Roman" w:hAnsi="Arial" w:cs="Arial"/>
          <w:color w:val="181818"/>
          <w:shd w:val="clear" w:color="auto" w:fill="FFFFFF"/>
        </w:rPr>
      </w:pPr>
      <w:bookmarkStart w:id="0" w:name="_Hlk144200470"/>
    </w:p>
    <w:p w14:paraId="72E09466" w14:textId="71AECA14" w:rsidR="008F4AA5" w:rsidRDefault="008F4AA5" w:rsidP="00B833C4">
      <w:pPr>
        <w:ind w:left="-544" w:right="-416"/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color w:val="111111"/>
          <w:shd w:val="clear" w:color="auto" w:fill="FFFFFF"/>
        </w:rPr>
        <w:t xml:space="preserve">Progression is a </w:t>
      </w:r>
      <w:r w:rsidR="00142556">
        <w:rPr>
          <w:rFonts w:ascii="Arial" w:eastAsia="Times New Roman" w:hAnsi="Arial" w:cs="Arial"/>
          <w:color w:val="111111"/>
          <w:shd w:val="clear" w:color="auto" w:fill="FFFFFF"/>
        </w:rPr>
        <w:t>vital part of life</w:t>
      </w:r>
      <w:r>
        <w:rPr>
          <w:rFonts w:ascii="Arial" w:eastAsia="Times New Roman" w:hAnsi="Arial" w:cs="Arial"/>
          <w:color w:val="111111"/>
          <w:shd w:val="clear" w:color="auto" w:fill="FFFFFF"/>
        </w:rPr>
        <w:t xml:space="preserve">.  Relationships, attitudes, and art must progress and evolve for growth to occur.  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>Progression also involves facing risks and challenges, and therefore can be uncomfortable or even unwelcome</w:t>
      </w:r>
      <w:r>
        <w:rPr>
          <w:rFonts w:ascii="Arial" w:eastAsia="Times New Roman" w:hAnsi="Arial" w:cs="Arial"/>
          <w:color w:val="111111"/>
          <w:shd w:val="clear" w:color="auto" w:fill="FFFFFF"/>
        </w:rPr>
        <w:t>.  The artist is invited to submit pieces that</w:t>
      </w:r>
      <w:r w:rsidR="003713AB">
        <w:rPr>
          <w:rFonts w:ascii="Arial" w:eastAsia="Times New Roman" w:hAnsi="Arial" w:cs="Arial"/>
          <w:color w:val="111111"/>
          <w:shd w:val="clear" w:color="auto" w:fill="FFFFFF"/>
        </w:rPr>
        <w:t xml:space="preserve"> explore the limits of this theme, taking into account the many areas of our lives and our world that present us with ways to progress and evolve.  Whether in</w:t>
      </w:r>
      <w:r>
        <w:rPr>
          <w:rFonts w:ascii="Arial" w:eastAsia="Times New Roman" w:hAnsi="Arial" w:cs="Arial"/>
          <w:color w:val="111111"/>
          <w:shd w:val="clear" w:color="auto" w:fill="FFFFFF"/>
        </w:rPr>
        <w:t xml:space="preserve"> artistic techniques and materials, </w:t>
      </w:r>
      <w:r w:rsidR="003713AB">
        <w:rPr>
          <w:rFonts w:ascii="Arial" w:eastAsia="Times New Roman" w:hAnsi="Arial" w:cs="Arial"/>
          <w:color w:val="111111"/>
          <w:shd w:val="clear" w:color="auto" w:fill="FFFFFF"/>
        </w:rPr>
        <w:t xml:space="preserve">in personal </w:t>
      </w:r>
      <w:r>
        <w:rPr>
          <w:rFonts w:ascii="Arial" w:eastAsia="Times New Roman" w:hAnsi="Arial" w:cs="Arial"/>
          <w:color w:val="111111"/>
          <w:shd w:val="clear" w:color="auto" w:fill="FFFFFF"/>
        </w:rPr>
        <w:t xml:space="preserve">relationships, </w:t>
      </w:r>
      <w:r w:rsidR="003713AB">
        <w:rPr>
          <w:rFonts w:ascii="Arial" w:eastAsia="Times New Roman" w:hAnsi="Arial" w:cs="Arial"/>
          <w:color w:val="111111"/>
          <w:shd w:val="clear" w:color="auto" w:fill="FFFFFF"/>
        </w:rPr>
        <w:t xml:space="preserve">in 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 xml:space="preserve">new </w:t>
      </w:r>
      <w:r w:rsidR="003713AB">
        <w:rPr>
          <w:rFonts w:ascii="Arial" w:eastAsia="Times New Roman" w:hAnsi="Arial" w:cs="Arial"/>
          <w:color w:val="111111"/>
          <w:shd w:val="clear" w:color="auto" w:fill="FFFFFF"/>
        </w:rPr>
        <w:t>technolo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>gies</w:t>
      </w:r>
      <w:r w:rsidR="003713AB">
        <w:rPr>
          <w:rFonts w:ascii="Arial" w:eastAsia="Times New Roman" w:hAnsi="Arial" w:cs="Arial"/>
          <w:color w:val="111111"/>
          <w:shd w:val="clear" w:color="auto" w:fill="FFFFFF"/>
        </w:rPr>
        <w:t>, or in any other way this theme may feel relevant in this moment.</w:t>
      </w:r>
      <w:r w:rsidR="006D1EFC" w:rsidRPr="006D1EFC">
        <w:rPr>
          <w:rFonts w:ascii="Arial" w:eastAsia="Times New Roman" w:hAnsi="Arial" w:cs="Arial"/>
          <w:color w:val="111111"/>
          <w:shd w:val="clear" w:color="auto" w:fill="FFFFFF"/>
        </w:rPr>
        <w:t xml:space="preserve"> 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 xml:space="preserve"> 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 xml:space="preserve">This is an opportunity to stretch your imagination and innovate in 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>design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 xml:space="preserve"> and materials 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>to convey</w:t>
      </w:r>
      <w:r w:rsidR="006D1EFC">
        <w:rPr>
          <w:rFonts w:ascii="Arial" w:eastAsia="Times New Roman" w:hAnsi="Arial" w:cs="Arial"/>
          <w:color w:val="111111"/>
          <w:shd w:val="clear" w:color="auto" w:fill="FFFFFF"/>
        </w:rPr>
        <w:t xml:space="preserve"> your vision, whether realistic, representational, or abstract.</w:t>
      </w:r>
    </w:p>
    <w:bookmarkEnd w:id="0"/>
    <w:p w14:paraId="7511754A" w14:textId="39CD8B46" w:rsidR="00F9545B" w:rsidRDefault="00F9545B" w:rsidP="006D1EFC">
      <w:pPr>
        <w:ind w:right="-416"/>
        <w:rPr>
          <w:rFonts w:ascii="Arial" w:hAnsi="Arial" w:cs="Arial"/>
          <w:b/>
        </w:rPr>
      </w:pPr>
    </w:p>
    <w:p w14:paraId="331D4744" w14:textId="77777777" w:rsidR="00C676C7" w:rsidRDefault="00F9545B" w:rsidP="00C676C7">
      <w:pPr>
        <w:ind w:left="-544" w:right="-416"/>
        <w:rPr>
          <w:rFonts w:ascii="Arial" w:hAnsi="Arial" w:cs="Arial"/>
          <w:bCs/>
          <w:sz w:val="22"/>
          <w:szCs w:val="22"/>
        </w:rPr>
      </w:pPr>
      <w:r w:rsidRPr="00F76813">
        <w:rPr>
          <w:rFonts w:ascii="Arial" w:hAnsi="Arial" w:cs="Arial"/>
          <w:b/>
          <w:bCs/>
          <w:sz w:val="22"/>
          <w:szCs w:val="22"/>
        </w:rPr>
        <w:t>Juror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F76813">
        <w:rPr>
          <w:rFonts w:ascii="Arial" w:hAnsi="Arial" w:cs="Arial"/>
          <w:b/>
          <w:bCs/>
          <w:sz w:val="22"/>
          <w:szCs w:val="22"/>
        </w:rPr>
        <w:t>:</w:t>
      </w:r>
      <w:r w:rsidRPr="00F7681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E832044" w14:textId="33249B27" w:rsidR="00C676C7" w:rsidRDefault="00A92D5C" w:rsidP="00C676C7">
      <w:pPr>
        <w:ind w:left="-544" w:right="-41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TBD</w:t>
      </w:r>
    </w:p>
    <w:p w14:paraId="310A67FC" w14:textId="7743EF82" w:rsidR="00F9545B" w:rsidRDefault="00F9545B" w:rsidP="00F9545B">
      <w:pPr>
        <w:ind w:left="-544" w:right="-416"/>
        <w:rPr>
          <w:rFonts w:ascii="Arial" w:hAnsi="Arial" w:cs="Arial"/>
          <w:bCs/>
          <w:sz w:val="22"/>
          <w:szCs w:val="22"/>
        </w:rPr>
      </w:pPr>
    </w:p>
    <w:p w14:paraId="79A87AFD" w14:textId="77777777" w:rsidR="00F9545B" w:rsidRPr="00F76813" w:rsidRDefault="00F9545B" w:rsidP="00F9545B">
      <w:pPr>
        <w:ind w:left="-544" w:right="-416"/>
        <w:rPr>
          <w:rFonts w:ascii="Arial" w:hAnsi="Arial" w:cs="Arial"/>
          <w:bCs/>
          <w:sz w:val="22"/>
          <w:szCs w:val="22"/>
        </w:rPr>
      </w:pPr>
      <w:r w:rsidRPr="00F76813">
        <w:rPr>
          <w:rFonts w:ascii="Arial" w:hAnsi="Arial" w:cs="Arial"/>
          <w:b/>
          <w:bCs/>
          <w:sz w:val="22"/>
          <w:szCs w:val="22"/>
        </w:rPr>
        <w:t>Eligibility and Guidelines:</w:t>
      </w:r>
    </w:p>
    <w:p w14:paraId="1B2FAB52" w14:textId="5E39D398" w:rsidR="001F19CC" w:rsidRDefault="00F9545B" w:rsidP="006A5910">
      <w:pPr>
        <w:ind w:left="-544" w:right="-416"/>
        <w:rPr>
          <w:rFonts w:ascii="Arial" w:hAnsi="Arial" w:cs="Arial"/>
          <w:bCs/>
          <w:sz w:val="22"/>
          <w:szCs w:val="22"/>
        </w:rPr>
      </w:pPr>
      <w:r w:rsidRPr="00F76813">
        <w:rPr>
          <w:rFonts w:ascii="Arial" w:hAnsi="Arial" w:cs="Arial"/>
          <w:bCs/>
          <w:sz w:val="22"/>
          <w:szCs w:val="22"/>
        </w:rPr>
        <w:t>Please read the submission requirements carefully. Submissions outside the listed parameters will not be considered.</w:t>
      </w:r>
      <w:r w:rsidR="001F19CC">
        <w:rPr>
          <w:rFonts w:ascii="Arial" w:hAnsi="Arial" w:cs="Arial"/>
          <w:bCs/>
          <w:sz w:val="22"/>
          <w:szCs w:val="22"/>
        </w:rPr>
        <w:t xml:space="preserve">  </w:t>
      </w:r>
    </w:p>
    <w:p w14:paraId="0C38FE6C" w14:textId="77777777" w:rsidR="001F19CC" w:rsidRDefault="001F19CC" w:rsidP="001F19CC">
      <w:pPr>
        <w:pStyle w:val="ListParagraph"/>
        <w:numPr>
          <w:ilvl w:val="0"/>
          <w:numId w:val="1"/>
        </w:numPr>
        <w:spacing w:before="240"/>
        <w:ind w:right="-416"/>
        <w:rPr>
          <w:rFonts w:ascii="Arial" w:hAnsi="Arial" w:cs="Arial"/>
          <w:bCs/>
          <w:sz w:val="22"/>
          <w:szCs w:val="22"/>
        </w:rPr>
      </w:pPr>
      <w:r w:rsidRPr="00B12082">
        <w:rPr>
          <w:rFonts w:ascii="Arial" w:hAnsi="Arial" w:cs="Arial"/>
          <w:bCs/>
          <w:sz w:val="22"/>
          <w:szCs w:val="22"/>
        </w:rPr>
        <w:t xml:space="preserve">Artist must be a member of the </w:t>
      </w:r>
      <w:r>
        <w:rPr>
          <w:rFonts w:ascii="Arial" w:hAnsi="Arial" w:cs="Arial"/>
          <w:bCs/>
          <w:sz w:val="22"/>
          <w:szCs w:val="22"/>
        </w:rPr>
        <w:t xml:space="preserve">Glass Art Guild of Utah </w:t>
      </w:r>
      <w:r w:rsidRPr="00B12082">
        <w:rPr>
          <w:rFonts w:ascii="Arial" w:hAnsi="Arial" w:cs="Arial"/>
          <w:bCs/>
          <w:sz w:val="22"/>
          <w:szCs w:val="22"/>
        </w:rPr>
        <w:t xml:space="preserve">to participate. </w:t>
      </w:r>
    </w:p>
    <w:p w14:paraId="223942EA" w14:textId="1781BBF6" w:rsidR="00F9545B" w:rsidRPr="00F76813" w:rsidRDefault="00F9545B" w:rsidP="001F19CC">
      <w:pPr>
        <w:pStyle w:val="ListParagraph"/>
        <w:numPr>
          <w:ilvl w:val="0"/>
          <w:numId w:val="1"/>
        </w:numPr>
        <w:spacing w:before="240"/>
        <w:ind w:right="-416"/>
        <w:rPr>
          <w:rFonts w:ascii="Arial" w:hAnsi="Arial" w:cs="Arial"/>
          <w:bCs/>
          <w:sz w:val="22"/>
          <w:szCs w:val="22"/>
        </w:rPr>
      </w:pPr>
      <w:r w:rsidRPr="00F76813">
        <w:rPr>
          <w:rFonts w:ascii="Arial" w:hAnsi="Arial" w:cs="Arial"/>
          <w:bCs/>
          <w:sz w:val="22"/>
          <w:szCs w:val="22"/>
        </w:rPr>
        <w:t>Work must be original (not executed in the classroom, under educa</w:t>
      </w:r>
      <w:r>
        <w:rPr>
          <w:rFonts w:ascii="Arial" w:hAnsi="Arial" w:cs="Arial"/>
          <w:bCs/>
          <w:sz w:val="22"/>
          <w:szCs w:val="22"/>
        </w:rPr>
        <w:t xml:space="preserve">tional guidance or supervision) and not previously been exhibited </w:t>
      </w:r>
      <w:r w:rsidR="00A92D5C">
        <w:rPr>
          <w:rFonts w:ascii="Arial" w:hAnsi="Arial" w:cs="Arial"/>
          <w:bCs/>
          <w:sz w:val="22"/>
          <w:szCs w:val="22"/>
        </w:rPr>
        <w:t>at the Brigham City Museums</w:t>
      </w:r>
      <w:r>
        <w:rPr>
          <w:rFonts w:ascii="Arial" w:hAnsi="Arial" w:cs="Arial"/>
          <w:bCs/>
          <w:sz w:val="22"/>
          <w:szCs w:val="22"/>
        </w:rPr>
        <w:t>.</w:t>
      </w:r>
    </w:p>
    <w:p w14:paraId="09C8D15E" w14:textId="77777777" w:rsidR="00F9545B" w:rsidRPr="00F76813" w:rsidRDefault="00F9545B" w:rsidP="00F9545B">
      <w:pPr>
        <w:pStyle w:val="ListParagraph"/>
        <w:ind w:left="176" w:right="-416"/>
        <w:rPr>
          <w:rFonts w:ascii="Arial" w:hAnsi="Arial" w:cs="Arial"/>
          <w:bCs/>
          <w:sz w:val="22"/>
          <w:szCs w:val="22"/>
        </w:rPr>
      </w:pPr>
    </w:p>
    <w:p w14:paraId="7814CC20" w14:textId="77777777" w:rsidR="00F9545B" w:rsidRPr="00F76813" w:rsidRDefault="00F9545B" w:rsidP="00F9545B">
      <w:pPr>
        <w:pStyle w:val="ListParagraph"/>
        <w:numPr>
          <w:ilvl w:val="0"/>
          <w:numId w:val="1"/>
        </w:numPr>
        <w:ind w:right="-416"/>
        <w:rPr>
          <w:rFonts w:ascii="Arial" w:hAnsi="Arial" w:cs="Arial"/>
          <w:bCs/>
          <w:sz w:val="22"/>
          <w:szCs w:val="22"/>
        </w:rPr>
      </w:pPr>
      <w:r w:rsidRPr="00F76813">
        <w:rPr>
          <w:rFonts w:ascii="Arial" w:hAnsi="Arial" w:cs="Arial"/>
          <w:bCs/>
          <w:sz w:val="22"/>
          <w:szCs w:val="22"/>
        </w:rPr>
        <w:t>Collaborative work (two or more artists) may be entered.</w:t>
      </w:r>
    </w:p>
    <w:p w14:paraId="15B296CB" w14:textId="77777777" w:rsidR="00F9545B" w:rsidRPr="001F19CC" w:rsidRDefault="00F9545B" w:rsidP="001F19CC">
      <w:pPr>
        <w:ind w:right="-416"/>
        <w:rPr>
          <w:rFonts w:ascii="Arial" w:hAnsi="Arial" w:cs="Arial"/>
          <w:bCs/>
          <w:sz w:val="22"/>
          <w:szCs w:val="22"/>
        </w:rPr>
      </w:pPr>
    </w:p>
    <w:p w14:paraId="7F4FA41D" w14:textId="0378FFE7" w:rsidR="00F9545B" w:rsidRPr="007D08AC" w:rsidRDefault="00F9545B" w:rsidP="007D08AC">
      <w:pPr>
        <w:pStyle w:val="ListParagraph"/>
        <w:numPr>
          <w:ilvl w:val="0"/>
          <w:numId w:val="1"/>
        </w:numPr>
        <w:ind w:right="-416"/>
        <w:rPr>
          <w:rFonts w:ascii="Arial" w:hAnsi="Arial" w:cs="Arial"/>
          <w:bCs/>
          <w:sz w:val="22"/>
          <w:szCs w:val="22"/>
        </w:rPr>
      </w:pPr>
      <w:r w:rsidRPr="00145D11">
        <w:rPr>
          <w:rFonts w:ascii="Arial" w:hAnsi="Arial" w:cs="Arial"/>
          <w:bCs/>
          <w:sz w:val="22"/>
          <w:szCs w:val="22"/>
        </w:rPr>
        <w:t>The work may be for sale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1F19CC" w:rsidRPr="001F19CC">
        <w:rPr>
          <w:rFonts w:ascii="Arial" w:hAnsi="Arial" w:cs="Arial"/>
          <w:bCs/>
          <w:sz w:val="22"/>
          <w:szCs w:val="22"/>
        </w:rPr>
        <w:t>Brigham City Museum of Art &amp; History retains 20% of all sales</w:t>
      </w:r>
      <w:r w:rsidR="001F19CC">
        <w:rPr>
          <w:rFonts w:ascii="Arial" w:hAnsi="Arial" w:cs="Arial"/>
          <w:bCs/>
          <w:sz w:val="22"/>
          <w:szCs w:val="22"/>
        </w:rPr>
        <w:t>.</w:t>
      </w:r>
    </w:p>
    <w:p w14:paraId="2D57D97B" w14:textId="77777777" w:rsidR="00F9545B" w:rsidRPr="00145D11" w:rsidRDefault="00F9545B" w:rsidP="00F9545B">
      <w:pPr>
        <w:ind w:right="-416"/>
        <w:rPr>
          <w:rFonts w:ascii="Arial" w:hAnsi="Arial" w:cs="Arial"/>
          <w:bCs/>
          <w:sz w:val="22"/>
          <w:szCs w:val="22"/>
        </w:rPr>
      </w:pPr>
    </w:p>
    <w:p w14:paraId="599C6D98" w14:textId="77777777" w:rsidR="00CD2DCB" w:rsidRPr="00F76813" w:rsidRDefault="00CD2DCB" w:rsidP="00CD2DCB">
      <w:pPr>
        <w:ind w:left="-544" w:right="-416"/>
        <w:rPr>
          <w:rFonts w:ascii="Arial" w:hAnsi="Arial" w:cs="Arial"/>
          <w:sz w:val="22"/>
          <w:szCs w:val="22"/>
        </w:rPr>
      </w:pPr>
    </w:p>
    <w:p w14:paraId="418B5D80" w14:textId="68DDE8A7" w:rsidR="00FA5628" w:rsidRPr="009B2596" w:rsidRDefault="00FA5628" w:rsidP="009B2596">
      <w:pPr>
        <w:pStyle w:val="ListParagraph"/>
        <w:ind w:left="-540" w:right="-416"/>
        <w:rPr>
          <w:rFonts w:ascii="Arial" w:hAnsi="Arial" w:cs="Arial"/>
          <w:b/>
          <w:bCs/>
          <w:sz w:val="22"/>
          <w:szCs w:val="22"/>
        </w:rPr>
      </w:pPr>
      <w:r w:rsidRPr="00F76813">
        <w:rPr>
          <w:rFonts w:ascii="Arial" w:hAnsi="Arial" w:cs="Arial"/>
          <w:b/>
          <w:bCs/>
          <w:sz w:val="22"/>
          <w:szCs w:val="22"/>
        </w:rPr>
        <w:t>Artwork Requirements</w:t>
      </w:r>
    </w:p>
    <w:p w14:paraId="6E4AB823" w14:textId="77777777" w:rsidR="009B2596" w:rsidRPr="009B2596" w:rsidRDefault="009B2596" w:rsidP="009B2596">
      <w:pPr>
        <w:pStyle w:val="ListParagraph"/>
        <w:numPr>
          <w:ilvl w:val="0"/>
          <w:numId w:val="1"/>
        </w:numPr>
        <w:spacing w:before="240"/>
        <w:ind w:right="-41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artist may submit up to three works.</w:t>
      </w:r>
    </w:p>
    <w:p w14:paraId="6D6D023A" w14:textId="77777777" w:rsidR="001F19CC" w:rsidRPr="001F19CC" w:rsidRDefault="001F19CC" w:rsidP="001F19CC">
      <w:pPr>
        <w:pStyle w:val="ListParagraph"/>
        <w:numPr>
          <w:ilvl w:val="0"/>
          <w:numId w:val="1"/>
        </w:numPr>
        <w:spacing w:before="240"/>
        <w:ind w:right="-416"/>
        <w:rPr>
          <w:rFonts w:ascii="Arial" w:hAnsi="Arial" w:cs="Arial"/>
          <w:bCs/>
          <w:sz w:val="22"/>
          <w:szCs w:val="22"/>
        </w:rPr>
      </w:pPr>
      <w:r w:rsidRPr="001F19CC">
        <w:rPr>
          <w:rFonts w:ascii="Arial" w:hAnsi="Arial" w:cs="Arial"/>
          <w:bCs/>
          <w:sz w:val="22"/>
          <w:szCs w:val="22"/>
        </w:rPr>
        <w:t>All submissions must be:</w:t>
      </w:r>
    </w:p>
    <w:p w14:paraId="09FB6F2C" w14:textId="77777777" w:rsidR="001F19CC" w:rsidRPr="001F19CC" w:rsidRDefault="001F19CC" w:rsidP="001F19CC">
      <w:pPr>
        <w:pStyle w:val="ListParagraph"/>
        <w:spacing w:before="240"/>
        <w:ind w:left="176" w:right="-416"/>
        <w:rPr>
          <w:rFonts w:ascii="Arial" w:hAnsi="Arial" w:cs="Arial"/>
          <w:bCs/>
          <w:sz w:val="22"/>
          <w:szCs w:val="22"/>
        </w:rPr>
      </w:pPr>
      <w:r w:rsidRPr="001F19CC">
        <w:rPr>
          <w:rFonts w:ascii="Arial" w:hAnsi="Arial" w:cs="Arial"/>
          <w:bCs/>
          <w:sz w:val="22"/>
          <w:szCs w:val="22"/>
        </w:rPr>
        <w:t>•</w:t>
      </w:r>
      <w:r w:rsidRPr="001F19CC">
        <w:rPr>
          <w:rFonts w:ascii="Arial" w:hAnsi="Arial" w:cs="Arial"/>
          <w:bCs/>
          <w:sz w:val="22"/>
          <w:szCs w:val="22"/>
        </w:rPr>
        <w:tab/>
        <w:t>Created between 3/21/2024 and 3/21/2026.</w:t>
      </w:r>
    </w:p>
    <w:p w14:paraId="0DE4A774" w14:textId="598B6045" w:rsidR="001F19CC" w:rsidRPr="001F19CC" w:rsidRDefault="001F19CC" w:rsidP="001F19CC">
      <w:pPr>
        <w:pStyle w:val="ListParagraph"/>
        <w:spacing w:before="240"/>
        <w:ind w:left="176" w:right="-416"/>
        <w:rPr>
          <w:rFonts w:ascii="Arial" w:hAnsi="Arial" w:cs="Arial"/>
          <w:bCs/>
          <w:sz w:val="22"/>
          <w:szCs w:val="22"/>
        </w:rPr>
      </w:pPr>
      <w:r w:rsidRPr="001F19CC">
        <w:rPr>
          <w:rFonts w:ascii="Arial" w:hAnsi="Arial" w:cs="Arial"/>
          <w:bCs/>
          <w:sz w:val="22"/>
          <w:szCs w:val="22"/>
        </w:rPr>
        <w:t>•</w:t>
      </w:r>
      <w:r w:rsidRPr="001F19CC">
        <w:rPr>
          <w:rFonts w:ascii="Arial" w:hAnsi="Arial" w:cs="Arial"/>
          <w:bCs/>
          <w:sz w:val="22"/>
          <w:szCs w:val="22"/>
        </w:rPr>
        <w:tab/>
        <w:t>Cannot exceed 40" (inches) wide by 40" long by 70" high</w:t>
      </w:r>
      <w:r w:rsidR="006D1EFC">
        <w:rPr>
          <w:rFonts w:ascii="Arial" w:hAnsi="Arial" w:cs="Arial"/>
          <w:bCs/>
          <w:sz w:val="22"/>
          <w:szCs w:val="22"/>
        </w:rPr>
        <w:t>,</w:t>
      </w:r>
      <w:r w:rsidR="006A5910">
        <w:rPr>
          <w:rFonts w:ascii="Arial" w:hAnsi="Arial" w:cs="Arial"/>
          <w:bCs/>
          <w:sz w:val="22"/>
          <w:szCs w:val="22"/>
        </w:rPr>
        <w:t xml:space="preserve"> unless discussed with the Museum in advance of formal submission</w:t>
      </w:r>
      <w:r w:rsidRPr="001F19CC">
        <w:rPr>
          <w:rFonts w:ascii="Arial" w:hAnsi="Arial" w:cs="Arial"/>
          <w:bCs/>
          <w:sz w:val="22"/>
          <w:szCs w:val="22"/>
        </w:rPr>
        <w:t>. We are unable to hang works from the ceiling.</w:t>
      </w:r>
    </w:p>
    <w:p w14:paraId="17F8D706" w14:textId="3884AD05" w:rsidR="001F19CC" w:rsidRPr="001F19CC" w:rsidRDefault="001F19CC" w:rsidP="001F19CC">
      <w:pPr>
        <w:pStyle w:val="ListParagraph"/>
        <w:spacing w:before="240"/>
        <w:ind w:left="176" w:right="-416"/>
        <w:rPr>
          <w:rFonts w:ascii="Arial" w:hAnsi="Arial" w:cs="Arial"/>
          <w:bCs/>
          <w:sz w:val="22"/>
          <w:szCs w:val="22"/>
        </w:rPr>
      </w:pPr>
      <w:r w:rsidRPr="001F19CC">
        <w:rPr>
          <w:rFonts w:ascii="Arial" w:hAnsi="Arial" w:cs="Arial"/>
          <w:bCs/>
          <w:sz w:val="22"/>
          <w:szCs w:val="22"/>
        </w:rPr>
        <w:t>•</w:t>
      </w:r>
      <w:r w:rsidRPr="001F19CC">
        <w:rPr>
          <w:rFonts w:ascii="Arial" w:hAnsi="Arial" w:cs="Arial"/>
          <w:bCs/>
          <w:sz w:val="22"/>
          <w:szCs w:val="22"/>
        </w:rPr>
        <w:tab/>
        <w:t>Ready to exhibit with accompanying hardware/materials required to display your works.</w:t>
      </w:r>
    </w:p>
    <w:p w14:paraId="405DB867" w14:textId="375DEDB7" w:rsidR="001F19CC" w:rsidRPr="006A5910" w:rsidRDefault="001F19CC" w:rsidP="006A5910">
      <w:pPr>
        <w:pStyle w:val="ListParagraph"/>
        <w:numPr>
          <w:ilvl w:val="1"/>
          <w:numId w:val="4"/>
        </w:numPr>
        <w:ind w:right="-416"/>
        <w:rPr>
          <w:rFonts w:ascii="Arial" w:hAnsi="Arial" w:cs="Arial"/>
          <w:sz w:val="22"/>
          <w:szCs w:val="22"/>
        </w:rPr>
      </w:pPr>
      <w:r w:rsidRPr="001F19CC">
        <w:rPr>
          <w:rFonts w:ascii="Arial" w:hAnsi="Arial" w:cs="Arial"/>
          <w:bCs/>
          <w:sz w:val="22"/>
          <w:szCs w:val="22"/>
        </w:rPr>
        <w:t>For Hanged Works: Ready to hang with strong hanging wire attached with D or O rings (or similar). Use of claw hangers will lead to an automatic disqualification.</w:t>
      </w:r>
      <w:r w:rsidR="006A5910" w:rsidRPr="006A5910">
        <w:rPr>
          <w:rFonts w:ascii="Arial" w:hAnsi="Arial" w:cs="Arial"/>
          <w:sz w:val="22"/>
          <w:szCs w:val="22"/>
        </w:rPr>
        <w:t xml:space="preserve"> </w:t>
      </w:r>
      <w:r w:rsidR="006A5910">
        <w:rPr>
          <w:rFonts w:ascii="Arial" w:hAnsi="Arial" w:cs="Arial"/>
          <w:sz w:val="22"/>
          <w:szCs w:val="22"/>
        </w:rPr>
        <w:t>The hanging apparatus must not show when the piece is hung</w:t>
      </w:r>
      <w:r w:rsidR="006A5910">
        <w:rPr>
          <w:rFonts w:ascii="Arial" w:hAnsi="Arial" w:cs="Arial"/>
          <w:sz w:val="22"/>
          <w:szCs w:val="22"/>
        </w:rPr>
        <w:t xml:space="preserve"> unless it is integrated into the design.</w:t>
      </w:r>
    </w:p>
    <w:p w14:paraId="66781C3C" w14:textId="77777777" w:rsidR="001F19CC" w:rsidRPr="001F19CC" w:rsidRDefault="001F19CC" w:rsidP="001F19CC">
      <w:pPr>
        <w:pStyle w:val="ListParagraph"/>
        <w:spacing w:before="240"/>
        <w:ind w:left="176" w:right="-416"/>
        <w:rPr>
          <w:rFonts w:ascii="Arial" w:hAnsi="Arial" w:cs="Arial"/>
          <w:bCs/>
          <w:sz w:val="22"/>
          <w:szCs w:val="22"/>
        </w:rPr>
      </w:pPr>
      <w:r w:rsidRPr="001F19CC">
        <w:rPr>
          <w:rFonts w:ascii="Arial" w:hAnsi="Arial" w:cs="Arial"/>
          <w:bCs/>
          <w:sz w:val="22"/>
          <w:szCs w:val="22"/>
        </w:rPr>
        <w:t>•</w:t>
      </w:r>
      <w:r w:rsidRPr="001F19CC">
        <w:rPr>
          <w:rFonts w:ascii="Arial" w:hAnsi="Arial" w:cs="Arial"/>
          <w:bCs/>
          <w:sz w:val="22"/>
          <w:szCs w:val="22"/>
        </w:rPr>
        <w:tab/>
        <w:t>Accompanied with high-resolution photos for marketing and publicity efforts, sent via Google Drive, Dropbox, or other large file sharing portal. We also accept USB thumb drives, if that is easier for you.</w:t>
      </w:r>
    </w:p>
    <w:p w14:paraId="2CE0D13A" w14:textId="7FA720D2" w:rsidR="009B2596" w:rsidRDefault="001F19CC" w:rsidP="00313796">
      <w:pPr>
        <w:pStyle w:val="ListParagraph"/>
        <w:spacing w:before="240"/>
        <w:ind w:left="176" w:right="-416"/>
        <w:rPr>
          <w:rFonts w:ascii="Arial" w:hAnsi="Arial" w:cs="Arial"/>
          <w:bCs/>
          <w:sz w:val="22"/>
          <w:szCs w:val="22"/>
        </w:rPr>
      </w:pPr>
      <w:r w:rsidRPr="001F19CC">
        <w:rPr>
          <w:rFonts w:ascii="Arial" w:hAnsi="Arial" w:cs="Arial"/>
          <w:bCs/>
          <w:sz w:val="22"/>
          <w:szCs w:val="22"/>
        </w:rPr>
        <w:t>•</w:t>
      </w:r>
      <w:r w:rsidRPr="001F19CC">
        <w:rPr>
          <w:rFonts w:ascii="Arial" w:hAnsi="Arial" w:cs="Arial"/>
          <w:bCs/>
          <w:sz w:val="22"/>
          <w:szCs w:val="22"/>
        </w:rPr>
        <w:tab/>
        <w:t>Include artist statement, list medium and materials used, not to exceed 280 characters.</w:t>
      </w:r>
    </w:p>
    <w:p w14:paraId="102BF451" w14:textId="77777777" w:rsidR="00313796" w:rsidRPr="00313796" w:rsidRDefault="00313796" w:rsidP="00313796">
      <w:pPr>
        <w:pStyle w:val="ListParagraph"/>
        <w:spacing w:before="240"/>
        <w:ind w:left="176" w:right="-416"/>
        <w:rPr>
          <w:rFonts w:ascii="Arial" w:hAnsi="Arial" w:cs="Arial"/>
          <w:bCs/>
          <w:sz w:val="22"/>
          <w:szCs w:val="22"/>
        </w:rPr>
      </w:pPr>
    </w:p>
    <w:p w14:paraId="5C4F18F6" w14:textId="220B494E" w:rsidR="00FA5628" w:rsidRPr="007D08AC" w:rsidRDefault="00FA5628" w:rsidP="007D08AC">
      <w:pPr>
        <w:ind w:left="-544" w:right="-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Jury Process:</w:t>
      </w:r>
    </w:p>
    <w:p w14:paraId="246232F4" w14:textId="77777777" w:rsidR="00FA5628" w:rsidRDefault="00FA5628" w:rsidP="00FA5628">
      <w:pPr>
        <w:pStyle w:val="ListParagraph"/>
        <w:ind w:left="176" w:right="-416"/>
        <w:rPr>
          <w:rFonts w:ascii="Arial" w:hAnsi="Arial" w:cs="Arial"/>
          <w:sz w:val="22"/>
          <w:szCs w:val="22"/>
        </w:rPr>
      </w:pPr>
    </w:p>
    <w:p w14:paraId="3D22D313" w14:textId="7B0EBB1C" w:rsidR="00FA5628" w:rsidRDefault="00FA5628" w:rsidP="00FA5628">
      <w:pPr>
        <w:pStyle w:val="ListParagraph"/>
        <w:numPr>
          <w:ilvl w:val="0"/>
          <w:numId w:val="6"/>
        </w:numPr>
        <w:ind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Entries will be evaluated on overall artistic impact, content</w:t>
      </w:r>
      <w:r w:rsidR="00B120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design.</w:t>
      </w:r>
    </w:p>
    <w:p w14:paraId="7C0851DF" w14:textId="77777777" w:rsidR="00FA5628" w:rsidRDefault="00FA5628" w:rsidP="00FA5628">
      <w:pPr>
        <w:pStyle w:val="ListParagraph"/>
        <w:ind w:left="176" w:right="-416"/>
        <w:rPr>
          <w:rFonts w:ascii="Arial" w:hAnsi="Arial" w:cs="Arial"/>
          <w:sz w:val="22"/>
          <w:szCs w:val="22"/>
        </w:rPr>
      </w:pPr>
    </w:p>
    <w:p w14:paraId="4344D6B0" w14:textId="4C36885D" w:rsidR="00C600E8" w:rsidRDefault="009B2596" w:rsidP="00FA5628">
      <w:pPr>
        <w:pStyle w:val="ListParagraph"/>
        <w:numPr>
          <w:ilvl w:val="0"/>
          <w:numId w:val="6"/>
        </w:numPr>
        <w:ind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Jury will </w:t>
      </w:r>
      <w:r w:rsidR="00313796">
        <w:rPr>
          <w:rFonts w:ascii="Arial" w:hAnsi="Arial" w:cs="Arial"/>
          <w:sz w:val="22"/>
          <w:szCs w:val="22"/>
        </w:rPr>
        <w:t>award</w:t>
      </w:r>
      <w:r>
        <w:rPr>
          <w:rFonts w:ascii="Arial" w:hAnsi="Arial" w:cs="Arial"/>
          <w:sz w:val="22"/>
          <w:szCs w:val="22"/>
        </w:rPr>
        <w:t xml:space="preserve"> five (5) </w:t>
      </w:r>
      <w:r w:rsidR="00313796">
        <w:rPr>
          <w:rFonts w:ascii="Arial" w:hAnsi="Arial" w:cs="Arial"/>
          <w:sz w:val="22"/>
          <w:szCs w:val="22"/>
        </w:rPr>
        <w:t>cash prizes</w:t>
      </w:r>
      <w:r>
        <w:rPr>
          <w:rFonts w:ascii="Arial" w:hAnsi="Arial" w:cs="Arial"/>
          <w:sz w:val="22"/>
          <w:szCs w:val="22"/>
        </w:rPr>
        <w:t>: 1</w:t>
      </w:r>
      <w:r w:rsidRPr="009B259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>, 2</w:t>
      </w:r>
      <w:r w:rsidR="00313796" w:rsidRPr="00313796">
        <w:rPr>
          <w:rFonts w:ascii="Arial" w:hAnsi="Arial" w:cs="Arial"/>
          <w:sz w:val="22"/>
          <w:szCs w:val="22"/>
          <w:vertAlign w:val="superscript"/>
        </w:rPr>
        <w:t>nd</w:t>
      </w:r>
      <w:r w:rsidR="003137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3</w:t>
      </w:r>
      <w:r w:rsidRPr="009B2596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>, and two merit awards</w:t>
      </w:r>
    </w:p>
    <w:p w14:paraId="42ED04D0" w14:textId="77777777" w:rsidR="00C600E8" w:rsidRPr="0005201D" w:rsidRDefault="00C600E8" w:rsidP="0005201D">
      <w:pPr>
        <w:pStyle w:val="ListParagraph"/>
        <w:rPr>
          <w:rFonts w:ascii="Arial" w:hAnsi="Arial" w:cs="Arial"/>
          <w:sz w:val="22"/>
          <w:szCs w:val="22"/>
        </w:rPr>
      </w:pPr>
    </w:p>
    <w:p w14:paraId="14187DB0" w14:textId="77777777" w:rsidR="00313796" w:rsidRDefault="00313796" w:rsidP="00FA5628">
      <w:pPr>
        <w:pStyle w:val="ListParagraph"/>
        <w:numPr>
          <w:ilvl w:val="0"/>
          <w:numId w:val="6"/>
        </w:numPr>
        <w:ind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additional award will be given for audience choice based on votes tallied at the end of the exhibition.</w:t>
      </w:r>
    </w:p>
    <w:p w14:paraId="0A9A7FDD" w14:textId="77777777" w:rsidR="00313796" w:rsidRPr="00313796" w:rsidRDefault="00313796" w:rsidP="00313796">
      <w:pPr>
        <w:pStyle w:val="ListParagraph"/>
        <w:rPr>
          <w:rFonts w:ascii="Arial" w:hAnsi="Arial" w:cs="Arial"/>
          <w:sz w:val="22"/>
          <w:szCs w:val="22"/>
        </w:rPr>
      </w:pPr>
    </w:p>
    <w:p w14:paraId="6639CD46" w14:textId="54B26EB3" w:rsidR="00FA5628" w:rsidRPr="00392EED" w:rsidRDefault="00313796" w:rsidP="00FA5628">
      <w:pPr>
        <w:pStyle w:val="ListParagraph"/>
        <w:numPr>
          <w:ilvl w:val="0"/>
          <w:numId w:val="6"/>
        </w:numPr>
        <w:ind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Awards will be limited to one per artist.</w:t>
      </w:r>
      <w:r w:rsidR="00FA5628" w:rsidRPr="00392EED">
        <w:rPr>
          <w:rFonts w:ascii="Arial" w:hAnsi="Arial" w:cs="Arial"/>
          <w:sz w:val="22"/>
          <w:szCs w:val="22"/>
        </w:rPr>
        <w:br/>
      </w:r>
    </w:p>
    <w:p w14:paraId="5567CDAE" w14:textId="7AD3846E" w:rsidR="00CD2DCB" w:rsidRPr="00682BAC" w:rsidRDefault="00FA5628" w:rsidP="00682BAC">
      <w:pPr>
        <w:ind w:left="-544" w:right="-416"/>
        <w:rPr>
          <w:rFonts w:ascii="Arial" w:hAnsi="Arial" w:cs="Arial"/>
          <w:sz w:val="22"/>
          <w:szCs w:val="22"/>
        </w:rPr>
      </w:pPr>
      <w:r w:rsidRPr="00682BAC">
        <w:rPr>
          <w:rFonts w:ascii="Arial" w:hAnsi="Arial" w:cs="Arial"/>
          <w:b/>
          <w:bCs/>
          <w:sz w:val="22"/>
          <w:szCs w:val="22"/>
        </w:rPr>
        <w:t>Calendar</w:t>
      </w:r>
      <w:r w:rsidRPr="00682BAC">
        <w:rPr>
          <w:rFonts w:ascii="Arial" w:hAnsi="Arial" w:cs="Arial"/>
          <w:sz w:val="22"/>
          <w:szCs w:val="22"/>
        </w:rPr>
        <w:tab/>
      </w:r>
      <w:r w:rsidRPr="00682BAC">
        <w:rPr>
          <w:rFonts w:ascii="Arial" w:hAnsi="Arial" w:cs="Arial"/>
          <w:sz w:val="22"/>
          <w:szCs w:val="22"/>
        </w:rPr>
        <w:tab/>
      </w:r>
    </w:p>
    <w:tbl>
      <w:tblPr>
        <w:tblW w:w="6435" w:type="dxa"/>
        <w:tblLook w:val="04A0" w:firstRow="1" w:lastRow="0" w:firstColumn="1" w:lastColumn="0" w:noHBand="0" w:noVBand="1"/>
      </w:tblPr>
      <w:tblGrid>
        <w:gridCol w:w="1443"/>
        <w:gridCol w:w="4992"/>
      </w:tblGrid>
      <w:tr w:rsidR="00682BAC" w:rsidRPr="00682BAC" w14:paraId="4C1F6F3A" w14:textId="77777777" w:rsidTr="00663DAA">
        <w:trPr>
          <w:trHeight w:val="3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A2EE" w14:textId="738D25A2" w:rsidR="00682BAC" w:rsidRPr="00682BAC" w:rsidRDefault="006D1EFC" w:rsidP="00682BA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07</w:t>
            </w:r>
            <w:r w:rsidR="00682BAC"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r w:rsidR="00663D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</w:t>
            </w:r>
            <w:r w:rsidR="00682BAC"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7B98" w14:textId="77777777" w:rsidR="00682BAC" w:rsidRPr="00682BAC" w:rsidRDefault="00682BAC" w:rsidP="00682BA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Call Announced</w:t>
            </w:r>
          </w:p>
        </w:tc>
      </w:tr>
      <w:tr w:rsidR="00682BAC" w:rsidRPr="00682BAC" w14:paraId="43FB4249" w14:textId="77777777" w:rsidTr="00663DAA">
        <w:trPr>
          <w:trHeight w:val="3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EB65" w14:textId="1D94FDA9" w:rsidR="00682BAC" w:rsidRPr="00682BAC" w:rsidRDefault="00682BAC" w:rsidP="00682BA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="006D1E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r w:rsidR="006D1E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/2</w:t>
            </w:r>
            <w:r w:rsidR="006D1E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6E09" w14:textId="67297016" w:rsidR="00682BAC" w:rsidRPr="00682BAC" w:rsidRDefault="00663DAA" w:rsidP="00682BA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Submission</w:t>
            </w:r>
            <w:r w:rsidR="009B25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/Payment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Portal</w:t>
            </w:r>
            <w:r w:rsidR="00682BAC"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Opens</w:t>
            </w:r>
          </w:p>
        </w:tc>
      </w:tr>
      <w:tr w:rsidR="00682BAC" w:rsidRPr="00682BAC" w14:paraId="56B6972B" w14:textId="77777777" w:rsidTr="00663DAA">
        <w:trPr>
          <w:trHeight w:val="3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D78" w14:textId="2AD1CB8A" w:rsidR="00682BAC" w:rsidRPr="00682BAC" w:rsidRDefault="006D1EFC" w:rsidP="00682BA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03</w:t>
            </w:r>
            <w:r w:rsidR="00682BAC"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  <w:r w:rsidR="00682BAC"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AFF" w14:textId="6DE5CE7B" w:rsidR="00682BAC" w:rsidRPr="00682BAC" w:rsidRDefault="009B2596" w:rsidP="00682BA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Submissions Due</w:t>
            </w:r>
          </w:p>
        </w:tc>
      </w:tr>
      <w:tr w:rsidR="00682BAC" w:rsidRPr="00682BAC" w14:paraId="5FEF42C8" w14:textId="77777777" w:rsidTr="00663DAA">
        <w:trPr>
          <w:trHeight w:val="3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EBE" w14:textId="584586A4" w:rsidR="00682BAC" w:rsidRPr="00682BAC" w:rsidRDefault="00682BAC" w:rsidP="00682BA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="009B25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r w:rsidR="009B25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  <w:r w:rsidR="00663D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="009B25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3BDC" w14:textId="796A7244" w:rsidR="00682BAC" w:rsidRPr="00682BAC" w:rsidRDefault="00682BAC" w:rsidP="00682BA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Juror Review Completed</w:t>
            </w:r>
            <w:r w:rsidR="009B25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– Artists notified</w:t>
            </w:r>
          </w:p>
        </w:tc>
      </w:tr>
      <w:tr w:rsidR="00682BAC" w:rsidRPr="00682BAC" w14:paraId="7E374CE1" w14:textId="77777777" w:rsidTr="00663DAA">
        <w:trPr>
          <w:trHeight w:val="3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E704" w14:textId="32CE29F4" w:rsidR="00682BAC" w:rsidRPr="00682BAC" w:rsidRDefault="009B2596" w:rsidP="00682BA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03/28/26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8808" w14:textId="175F8EEA" w:rsidR="00682BAC" w:rsidRPr="00682BAC" w:rsidRDefault="009B2596" w:rsidP="00682BA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Exhibit Opens</w:t>
            </w:r>
          </w:p>
        </w:tc>
      </w:tr>
      <w:tr w:rsidR="00682BAC" w:rsidRPr="00682BAC" w14:paraId="7240526F" w14:textId="77777777" w:rsidTr="00663DAA">
        <w:trPr>
          <w:trHeight w:val="3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268F" w14:textId="2DA60A35" w:rsidR="00682BAC" w:rsidRPr="00682BAC" w:rsidRDefault="009B2596" w:rsidP="00682BA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0681" w14:textId="601D24BD" w:rsidR="00682BAC" w:rsidRPr="00682BAC" w:rsidRDefault="009B2596" w:rsidP="00682BA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Public Programs</w:t>
            </w:r>
          </w:p>
        </w:tc>
      </w:tr>
      <w:tr w:rsidR="00682BAC" w:rsidRPr="00682BAC" w14:paraId="6E639F34" w14:textId="77777777" w:rsidTr="00663DAA">
        <w:trPr>
          <w:trHeight w:val="3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8C8" w14:textId="0316807B" w:rsidR="00682BAC" w:rsidRPr="00682BAC" w:rsidRDefault="009B2596" w:rsidP="00682BA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06/13/26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F42" w14:textId="17D91F6B" w:rsidR="00682BAC" w:rsidRPr="00682BAC" w:rsidRDefault="009B2596" w:rsidP="00682BA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Award Ceremony and Exhibit Closes</w:t>
            </w:r>
          </w:p>
        </w:tc>
      </w:tr>
      <w:tr w:rsidR="00682BAC" w:rsidRPr="00682BAC" w14:paraId="617B37FA" w14:textId="77777777" w:rsidTr="00663DAA">
        <w:trPr>
          <w:trHeight w:val="34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1FC" w14:textId="49D6F106" w:rsidR="00682BAC" w:rsidRPr="00682BAC" w:rsidRDefault="00682BAC" w:rsidP="00682BA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="009B25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  <w:r w:rsidRPr="00682BA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</w:t>
            </w:r>
            <w:r w:rsidR="009B25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  <w:r w:rsidR="00663D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/2</w:t>
            </w:r>
            <w:r w:rsidR="009B259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79BD" w14:textId="1453CBE1" w:rsidR="00682BAC" w:rsidRPr="00682BAC" w:rsidRDefault="009B2596" w:rsidP="00682BA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 Pick-Up Deadline</w:t>
            </w:r>
          </w:p>
        </w:tc>
      </w:tr>
    </w:tbl>
    <w:p w14:paraId="1A8B20A2" w14:textId="77777777" w:rsidR="00682BAC" w:rsidRDefault="00682BAC" w:rsidP="00CD2DCB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0373E9E" w14:textId="77777777" w:rsidR="00313796" w:rsidRDefault="003137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AAD3CD3" w14:textId="16734BFF" w:rsidR="00FA5628" w:rsidRPr="000D1D34" w:rsidRDefault="00FA5628" w:rsidP="000D1D34">
      <w:pPr>
        <w:ind w:left="-544" w:right="-416"/>
        <w:rPr>
          <w:rFonts w:ascii="Arial" w:hAnsi="Arial" w:cs="Arial"/>
          <w:b/>
          <w:sz w:val="28"/>
          <w:szCs w:val="28"/>
        </w:rPr>
      </w:pPr>
      <w:r w:rsidRPr="00F76813">
        <w:rPr>
          <w:rFonts w:ascii="Arial" w:hAnsi="Arial" w:cs="Arial"/>
          <w:b/>
          <w:sz w:val="28"/>
          <w:szCs w:val="28"/>
        </w:rPr>
        <w:lastRenderedPageBreak/>
        <w:t>GUIDELINES FOR SUBMISSION</w:t>
      </w:r>
      <w:r w:rsidR="000D1D34">
        <w:rPr>
          <w:rFonts w:ascii="Arial" w:hAnsi="Arial" w:cs="Arial"/>
          <w:b/>
          <w:sz w:val="28"/>
          <w:szCs w:val="28"/>
        </w:rPr>
        <w:t>:</w:t>
      </w:r>
    </w:p>
    <w:p w14:paraId="41C4EF25" w14:textId="6F62BB8D" w:rsidR="00313796" w:rsidRDefault="009B2596" w:rsidP="00FA5628">
      <w:pPr>
        <w:spacing w:before="120"/>
        <w:ind w:left="-544"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Brigham City</w:t>
      </w:r>
      <w:r w:rsidR="00313796">
        <w:rPr>
          <w:rFonts w:ascii="Arial" w:hAnsi="Arial" w:cs="Arial"/>
          <w:b/>
          <w:sz w:val="22"/>
          <w:szCs w:val="22"/>
        </w:rPr>
        <w:t xml:space="preserve"> Museum</w:t>
      </w:r>
      <w:r>
        <w:rPr>
          <w:rFonts w:ascii="Arial" w:hAnsi="Arial" w:cs="Arial"/>
          <w:b/>
          <w:sz w:val="22"/>
          <w:szCs w:val="22"/>
        </w:rPr>
        <w:t xml:space="preserve"> will host an online submission portal</w:t>
      </w:r>
      <w:r w:rsidR="00313796">
        <w:rPr>
          <w:rFonts w:ascii="Arial" w:hAnsi="Arial" w:cs="Arial"/>
          <w:b/>
          <w:sz w:val="22"/>
          <w:szCs w:val="22"/>
        </w:rPr>
        <w:t xml:space="preserve"> through their website</w:t>
      </w:r>
      <w:r>
        <w:rPr>
          <w:rFonts w:ascii="Arial" w:hAnsi="Arial" w:cs="Arial"/>
          <w:b/>
          <w:sz w:val="22"/>
          <w:szCs w:val="22"/>
        </w:rPr>
        <w:t xml:space="preserve"> during the month leading up to the deadline.  </w:t>
      </w:r>
      <w:r w:rsidR="00313796">
        <w:rPr>
          <w:rFonts w:ascii="Arial" w:hAnsi="Arial" w:cs="Arial"/>
          <w:sz w:val="22"/>
          <w:szCs w:val="22"/>
        </w:rPr>
        <w:t xml:space="preserve">For </w:t>
      </w:r>
      <w:r w:rsidR="00313796">
        <w:rPr>
          <w:rFonts w:ascii="Arial" w:hAnsi="Arial" w:cs="Arial"/>
          <w:sz w:val="22"/>
          <w:szCs w:val="22"/>
        </w:rPr>
        <w:t>questions about submissions</w:t>
      </w:r>
      <w:r w:rsidR="00313796">
        <w:rPr>
          <w:rFonts w:ascii="Arial" w:hAnsi="Arial" w:cs="Arial"/>
          <w:sz w:val="22"/>
          <w:szCs w:val="22"/>
        </w:rPr>
        <w:t xml:space="preserve">, please contact Alana Blumenthal at </w:t>
      </w:r>
      <w:hyperlink r:id="rId5" w:history="1">
        <w:r w:rsidR="00313796" w:rsidRPr="00215F3C">
          <w:rPr>
            <w:rStyle w:val="Hyperlink"/>
            <w:rFonts w:ascii="Arial" w:hAnsi="Arial" w:cs="Arial"/>
            <w:sz w:val="22"/>
            <w:szCs w:val="22"/>
          </w:rPr>
          <w:t>alana@boxeldermuseum.org</w:t>
        </w:r>
      </w:hyperlink>
      <w:r w:rsidR="00313796">
        <w:rPr>
          <w:rFonts w:ascii="Arial" w:hAnsi="Arial" w:cs="Arial"/>
          <w:sz w:val="22"/>
          <w:szCs w:val="22"/>
        </w:rPr>
        <w:t>.</w:t>
      </w:r>
    </w:p>
    <w:p w14:paraId="5A77AB75" w14:textId="6B4E9C09" w:rsidR="009B2596" w:rsidRDefault="009B2596" w:rsidP="00FA5628">
      <w:pPr>
        <w:spacing w:before="120"/>
        <w:ind w:left="-544" w:right="-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information will include:</w:t>
      </w:r>
    </w:p>
    <w:p w14:paraId="33032AB8" w14:textId="24332DFB" w:rsidR="00FA5628" w:rsidRPr="00F76813" w:rsidRDefault="00FA5628" w:rsidP="00FA5628">
      <w:pPr>
        <w:spacing w:before="120"/>
        <w:ind w:left="-544" w:right="-416"/>
        <w:rPr>
          <w:rFonts w:ascii="Arial" w:hAnsi="Arial" w:cs="Arial"/>
          <w:b/>
          <w:sz w:val="22"/>
          <w:szCs w:val="22"/>
        </w:rPr>
      </w:pPr>
      <w:r w:rsidRPr="00F76813">
        <w:rPr>
          <w:rFonts w:ascii="Arial" w:hAnsi="Arial" w:cs="Arial"/>
          <w:b/>
          <w:sz w:val="22"/>
          <w:szCs w:val="22"/>
        </w:rPr>
        <w:t>Artist Information:</w:t>
      </w:r>
    </w:p>
    <w:p w14:paraId="1B8A93F0" w14:textId="77777777" w:rsidR="00FA5628" w:rsidRPr="00F76813" w:rsidRDefault="00FA5628" w:rsidP="00FA5628">
      <w:pPr>
        <w:spacing w:before="120"/>
        <w:ind w:left="64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Artist’s First Name:</w:t>
      </w:r>
    </w:p>
    <w:p w14:paraId="2E5A0F6B" w14:textId="77777777" w:rsidR="00FA5628" w:rsidRPr="00F76813" w:rsidRDefault="00FA5628" w:rsidP="00FA5628">
      <w:pPr>
        <w:ind w:left="64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Artist’s Last Name:</w:t>
      </w:r>
    </w:p>
    <w:p w14:paraId="500E3C4F" w14:textId="77777777" w:rsidR="00FA5628" w:rsidRPr="00F76813" w:rsidRDefault="00FA5628" w:rsidP="00FA5628">
      <w:pPr>
        <w:ind w:left="64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Address (street):</w:t>
      </w:r>
    </w:p>
    <w:p w14:paraId="4D2C84A1" w14:textId="77777777" w:rsidR="00FA5628" w:rsidRPr="00F76813" w:rsidRDefault="00FA5628" w:rsidP="00FA5628">
      <w:pPr>
        <w:ind w:left="64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City/Postal Code/Country:</w:t>
      </w:r>
    </w:p>
    <w:p w14:paraId="3FE8FDD6" w14:textId="77777777" w:rsidR="00FA5628" w:rsidRPr="00F76813" w:rsidRDefault="00FA5628" w:rsidP="00FA5628">
      <w:pPr>
        <w:ind w:left="64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Phone (include country code):</w:t>
      </w:r>
    </w:p>
    <w:p w14:paraId="685EE36A" w14:textId="77777777" w:rsidR="00FA5628" w:rsidRDefault="00FA5628" w:rsidP="00FA5628">
      <w:pPr>
        <w:ind w:left="64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Email:</w:t>
      </w:r>
    </w:p>
    <w:p w14:paraId="1B475032" w14:textId="77777777" w:rsidR="00FA5628" w:rsidRPr="00F76813" w:rsidRDefault="00FA5628" w:rsidP="00FA5628">
      <w:pPr>
        <w:ind w:left="64" w:right="-416"/>
        <w:rPr>
          <w:rFonts w:ascii="Arial" w:hAnsi="Arial" w:cs="Arial"/>
          <w:sz w:val="22"/>
          <w:szCs w:val="22"/>
        </w:rPr>
      </w:pPr>
    </w:p>
    <w:p w14:paraId="03D94128" w14:textId="77777777" w:rsidR="00313796" w:rsidRPr="00F76813" w:rsidRDefault="00313796" w:rsidP="00313796">
      <w:pPr>
        <w:spacing w:before="120"/>
        <w:ind w:left="-544" w:right="-416"/>
        <w:rPr>
          <w:rFonts w:ascii="Arial" w:hAnsi="Arial" w:cs="Arial"/>
          <w:b/>
          <w:sz w:val="22"/>
          <w:szCs w:val="22"/>
        </w:rPr>
      </w:pPr>
      <w:r w:rsidRPr="00F76813">
        <w:rPr>
          <w:rFonts w:ascii="Arial" w:hAnsi="Arial" w:cs="Arial"/>
          <w:b/>
          <w:sz w:val="22"/>
          <w:szCs w:val="22"/>
        </w:rPr>
        <w:t>Information about each piece:</w:t>
      </w:r>
    </w:p>
    <w:p w14:paraId="40A540D9" w14:textId="77777777" w:rsidR="00313796" w:rsidRPr="00F76813" w:rsidRDefault="00313796" w:rsidP="00313796">
      <w:pPr>
        <w:spacing w:before="120"/>
        <w:ind w:left="80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Artist’s statement (</w:t>
      </w:r>
      <w:r>
        <w:rPr>
          <w:rFonts w:ascii="Arial" w:hAnsi="Arial" w:cs="Arial"/>
          <w:sz w:val="22"/>
          <w:szCs w:val="22"/>
        </w:rPr>
        <w:t>150</w:t>
      </w:r>
      <w:r w:rsidRPr="00F76813">
        <w:rPr>
          <w:rFonts w:ascii="Arial" w:hAnsi="Arial" w:cs="Arial"/>
          <w:sz w:val="22"/>
          <w:szCs w:val="22"/>
        </w:rPr>
        <w:t xml:space="preserve"> words or less)</w:t>
      </w:r>
    </w:p>
    <w:p w14:paraId="1EB59557" w14:textId="77777777" w:rsidR="00313796" w:rsidRPr="00F76813" w:rsidRDefault="00313796" w:rsidP="00313796">
      <w:pPr>
        <w:tabs>
          <w:tab w:val="left" w:pos="1530"/>
        </w:tabs>
        <w:ind w:left="80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Title:</w:t>
      </w:r>
      <w:r w:rsidRPr="00F76813">
        <w:rPr>
          <w:rFonts w:ascii="Arial" w:hAnsi="Arial" w:cs="Arial"/>
          <w:sz w:val="22"/>
          <w:szCs w:val="22"/>
        </w:rPr>
        <w:tab/>
      </w:r>
    </w:p>
    <w:p w14:paraId="372EF04A" w14:textId="77777777" w:rsidR="00313796" w:rsidRPr="00F76813" w:rsidRDefault="00313796" w:rsidP="00313796">
      <w:pPr>
        <w:ind w:left="80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Size: height x width, in inches</w:t>
      </w:r>
    </w:p>
    <w:p w14:paraId="1EC51DE0" w14:textId="77777777" w:rsidR="00313796" w:rsidRPr="00F76813" w:rsidRDefault="00313796" w:rsidP="00313796">
      <w:pPr>
        <w:ind w:left="80"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Completed</w:t>
      </w:r>
      <w:r w:rsidRPr="00F76813">
        <w:rPr>
          <w:rFonts w:ascii="Arial" w:hAnsi="Arial" w:cs="Arial"/>
          <w:sz w:val="22"/>
          <w:szCs w:val="22"/>
        </w:rPr>
        <w:t>:</w:t>
      </w:r>
    </w:p>
    <w:p w14:paraId="0B17EFCC" w14:textId="77777777" w:rsidR="00313796" w:rsidRPr="00F76813" w:rsidRDefault="00313796" w:rsidP="00313796">
      <w:pPr>
        <w:ind w:left="80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sz w:val="22"/>
          <w:szCs w:val="22"/>
        </w:rPr>
        <w:t>Total Sale Price in Dollars</w:t>
      </w:r>
      <w:r w:rsidRPr="00F7681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76813">
        <w:rPr>
          <w:rFonts w:ascii="Arial" w:hAnsi="Arial" w:cs="Arial"/>
          <w:sz w:val="22"/>
          <w:szCs w:val="22"/>
        </w:rPr>
        <w:t>(if for sale):</w:t>
      </w:r>
    </w:p>
    <w:p w14:paraId="30571B49" w14:textId="77777777" w:rsidR="00313796" w:rsidRPr="00F76813" w:rsidRDefault="00313796" w:rsidP="00313796">
      <w:pPr>
        <w:ind w:left="80" w:right="-416"/>
        <w:rPr>
          <w:rFonts w:ascii="Arial" w:hAnsi="Arial" w:cs="Arial"/>
          <w:color w:val="000000"/>
          <w:sz w:val="22"/>
          <w:szCs w:val="22"/>
        </w:rPr>
      </w:pPr>
      <w:r w:rsidRPr="00F76813">
        <w:rPr>
          <w:rFonts w:ascii="Arial" w:hAnsi="Arial" w:cs="Arial"/>
          <w:color w:val="000000"/>
          <w:sz w:val="22"/>
          <w:szCs w:val="22"/>
        </w:rPr>
        <w:t>Insurance Value in Dollars:</w:t>
      </w:r>
    </w:p>
    <w:p w14:paraId="18BE7F83" w14:textId="77777777" w:rsidR="00313796" w:rsidRDefault="00313796" w:rsidP="00313796">
      <w:pPr>
        <w:ind w:left="80" w:right="-416"/>
        <w:rPr>
          <w:rFonts w:ascii="Arial" w:hAnsi="Arial" w:cs="Arial"/>
          <w:color w:val="000000"/>
          <w:sz w:val="22"/>
          <w:szCs w:val="22"/>
        </w:rPr>
      </w:pPr>
      <w:r w:rsidRPr="00F76813">
        <w:rPr>
          <w:rFonts w:ascii="Arial" w:hAnsi="Arial" w:cs="Arial"/>
          <w:color w:val="000000"/>
          <w:sz w:val="22"/>
          <w:szCs w:val="22"/>
        </w:rPr>
        <w:t>Materials and Techniques (25 words or less)</w:t>
      </w:r>
    </w:p>
    <w:p w14:paraId="15732DD5" w14:textId="77777777" w:rsidR="00313796" w:rsidRPr="00F76813" w:rsidRDefault="00313796" w:rsidP="00313796">
      <w:pPr>
        <w:ind w:left="80" w:right="-416"/>
        <w:rPr>
          <w:rFonts w:ascii="Arial" w:hAnsi="Arial" w:cs="Arial"/>
          <w:color w:val="000000"/>
          <w:sz w:val="22"/>
          <w:szCs w:val="22"/>
        </w:rPr>
      </w:pPr>
    </w:p>
    <w:p w14:paraId="19DC5D37" w14:textId="77777777" w:rsidR="00FA5628" w:rsidRPr="00F76813" w:rsidRDefault="00FA5628" w:rsidP="00FA5628">
      <w:pPr>
        <w:spacing w:before="120"/>
        <w:ind w:left="-544" w:right="-416"/>
        <w:rPr>
          <w:rFonts w:ascii="Arial" w:hAnsi="Arial" w:cs="Arial"/>
          <w:b/>
          <w:sz w:val="22"/>
          <w:szCs w:val="22"/>
        </w:rPr>
      </w:pPr>
      <w:r w:rsidRPr="00F76813">
        <w:rPr>
          <w:rFonts w:ascii="Arial" w:hAnsi="Arial" w:cs="Arial"/>
          <w:b/>
          <w:sz w:val="22"/>
          <w:szCs w:val="22"/>
        </w:rPr>
        <w:t>Digital Images:</w:t>
      </w:r>
    </w:p>
    <w:p w14:paraId="35F0D2A9" w14:textId="429809C6" w:rsidR="00FA5628" w:rsidRDefault="00DC7300" w:rsidP="00FA5628">
      <w:pPr>
        <w:spacing w:before="120"/>
        <w:ind w:left="32"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2D - </w:t>
      </w:r>
      <w:r w:rsidR="00FA5628" w:rsidRPr="00F76813">
        <w:rPr>
          <w:rFonts w:ascii="Arial" w:hAnsi="Arial" w:cs="Arial"/>
          <w:sz w:val="22"/>
          <w:szCs w:val="22"/>
        </w:rPr>
        <w:t xml:space="preserve">Submit one overall DIGITAL image </w:t>
      </w:r>
      <w:r w:rsidR="002C6525">
        <w:rPr>
          <w:rFonts w:ascii="Arial" w:hAnsi="Arial" w:cs="Arial"/>
          <w:sz w:val="22"/>
          <w:szCs w:val="22"/>
        </w:rPr>
        <w:t xml:space="preserve">showing all edges of design </w:t>
      </w:r>
      <w:r w:rsidR="00FA5628" w:rsidRPr="00F76813">
        <w:rPr>
          <w:rFonts w:ascii="Arial" w:hAnsi="Arial" w:cs="Arial"/>
          <w:sz w:val="22"/>
          <w:szCs w:val="22"/>
        </w:rPr>
        <w:t>and one detail DIGITAL image for each piece of artwork.</w:t>
      </w:r>
    </w:p>
    <w:p w14:paraId="10A418F0" w14:textId="531D52B9" w:rsidR="002C6525" w:rsidRDefault="002C6525" w:rsidP="00FA5628">
      <w:pPr>
        <w:spacing w:before="120"/>
        <w:ind w:left="32"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3D </w:t>
      </w:r>
      <w:r w:rsidR="00DC7300">
        <w:rPr>
          <w:rFonts w:ascii="Arial" w:hAnsi="Arial" w:cs="Arial"/>
          <w:sz w:val="22"/>
          <w:szCs w:val="22"/>
        </w:rPr>
        <w:t xml:space="preserve">- </w:t>
      </w:r>
      <w:r w:rsidR="00DC7300" w:rsidRPr="00DC7300">
        <w:rPr>
          <w:rFonts w:ascii="Arial" w:hAnsi="Arial" w:cs="Arial"/>
          <w:sz w:val="22"/>
          <w:szCs w:val="22"/>
        </w:rPr>
        <w:t>submit one overall front, one overall rear or side view and one detail image</w:t>
      </w:r>
      <w:r w:rsidR="00DC7300">
        <w:rPr>
          <w:rFonts w:ascii="Arial" w:hAnsi="Arial" w:cs="Arial"/>
          <w:sz w:val="22"/>
          <w:szCs w:val="22"/>
        </w:rPr>
        <w:t>.</w:t>
      </w:r>
    </w:p>
    <w:p w14:paraId="72CE6267" w14:textId="77777777" w:rsidR="00FA5628" w:rsidRPr="00F76813" w:rsidRDefault="00FA5628" w:rsidP="00FA5628">
      <w:pPr>
        <w:spacing w:before="120"/>
        <w:ind w:left="32" w:right="-416"/>
        <w:rPr>
          <w:rFonts w:ascii="Arial" w:hAnsi="Arial" w:cs="Arial"/>
          <w:sz w:val="22"/>
          <w:szCs w:val="22"/>
        </w:rPr>
      </w:pPr>
    </w:p>
    <w:p w14:paraId="37579D6B" w14:textId="77777777" w:rsidR="00313796" w:rsidRDefault="00313796" w:rsidP="00313796">
      <w:pPr>
        <w:spacing w:before="120"/>
        <w:ind w:left="-544" w:right="-416"/>
        <w:rPr>
          <w:rFonts w:ascii="Arial" w:hAnsi="Arial" w:cs="Arial"/>
          <w:b/>
          <w:color w:val="000000"/>
        </w:rPr>
      </w:pPr>
      <w:r w:rsidRPr="00F76813">
        <w:rPr>
          <w:rFonts w:ascii="Arial" w:hAnsi="Arial" w:cs="Arial"/>
          <w:b/>
          <w:color w:val="000000"/>
        </w:rPr>
        <w:t>You will be asked to agree with these Terms and Conditions</w:t>
      </w:r>
    </w:p>
    <w:p w14:paraId="373EE9D6" w14:textId="77777777" w:rsidR="00313796" w:rsidRPr="00F76813" w:rsidRDefault="00313796" w:rsidP="00313796">
      <w:pPr>
        <w:spacing w:before="120"/>
        <w:ind w:left="-544" w:right="-416"/>
        <w:rPr>
          <w:rFonts w:ascii="Arial" w:hAnsi="Arial" w:cs="Arial"/>
          <w:b/>
          <w:color w:val="000000"/>
        </w:rPr>
      </w:pPr>
    </w:p>
    <w:p w14:paraId="039D9A07" w14:textId="3D53DDCE" w:rsidR="00313796" w:rsidRDefault="00313796" w:rsidP="00313796">
      <w:pPr>
        <w:ind w:left="-544" w:right="-416"/>
        <w:rPr>
          <w:rFonts w:ascii="Arial" w:hAnsi="Arial" w:cs="Arial"/>
          <w:sz w:val="22"/>
          <w:szCs w:val="22"/>
        </w:rPr>
      </w:pPr>
      <w:r w:rsidRPr="00F76813">
        <w:rPr>
          <w:rFonts w:ascii="Arial" w:hAnsi="Arial" w:cs="Arial"/>
          <w:b/>
          <w:sz w:val="22"/>
          <w:szCs w:val="22"/>
        </w:rPr>
        <w:t>Fee</w:t>
      </w:r>
      <w:r w:rsidRPr="00F7681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$35 entry fee for up to three entries. Members must pay their fees using a credit card (MC, Visa, or Amex) through the submission portal. Fee must be paid prior to entry deadline listed above and is not refundable.  </w:t>
      </w:r>
    </w:p>
    <w:p w14:paraId="502AA581" w14:textId="77777777" w:rsidR="00313796" w:rsidRDefault="00313796" w:rsidP="00313796">
      <w:pPr>
        <w:ind w:left="-544" w:right="-416"/>
        <w:rPr>
          <w:rFonts w:ascii="Arial" w:hAnsi="Arial" w:cs="Arial"/>
          <w:sz w:val="22"/>
          <w:szCs w:val="22"/>
        </w:rPr>
      </w:pPr>
    </w:p>
    <w:p w14:paraId="0F1C3117" w14:textId="0CF83CF0" w:rsidR="00313796" w:rsidRDefault="00313796" w:rsidP="00313796">
      <w:pPr>
        <w:ind w:left="-544" w:right="-416"/>
        <w:rPr>
          <w:rFonts w:ascii="Arial" w:hAnsi="Arial" w:cs="Arial"/>
          <w:sz w:val="22"/>
          <w:szCs w:val="22"/>
        </w:rPr>
      </w:pPr>
      <w:r w:rsidRPr="00506807">
        <w:rPr>
          <w:rFonts w:ascii="Arial" w:hAnsi="Arial" w:cs="Arial"/>
          <w:b/>
          <w:sz w:val="22"/>
          <w:szCs w:val="22"/>
        </w:rPr>
        <w:t>Insurance: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Museum</w:t>
      </w:r>
      <w:r>
        <w:rPr>
          <w:rFonts w:ascii="Arial" w:hAnsi="Arial" w:cs="Arial"/>
          <w:sz w:val="22"/>
          <w:szCs w:val="22"/>
        </w:rPr>
        <w:t xml:space="preserve"> provides insurance for the artwork while it is in their possession. The </w:t>
      </w:r>
      <w:r>
        <w:rPr>
          <w:rFonts w:ascii="Arial" w:hAnsi="Arial" w:cs="Arial"/>
          <w:sz w:val="22"/>
          <w:szCs w:val="22"/>
        </w:rPr>
        <w:t>Museum is not</w:t>
      </w:r>
      <w:r>
        <w:rPr>
          <w:rFonts w:ascii="Arial" w:hAnsi="Arial" w:cs="Arial"/>
          <w:sz w:val="22"/>
          <w:szCs w:val="22"/>
        </w:rPr>
        <w:t xml:space="preserve"> responsible for insuring the work during delivery to and from the gallery.</w:t>
      </w:r>
    </w:p>
    <w:p w14:paraId="4793F00F" w14:textId="77777777" w:rsidR="00313796" w:rsidRDefault="00313796" w:rsidP="00313796">
      <w:pPr>
        <w:ind w:left="-544" w:right="-416"/>
        <w:rPr>
          <w:rFonts w:ascii="Arial" w:hAnsi="Arial" w:cs="Arial"/>
          <w:color w:val="C00000"/>
          <w:sz w:val="22"/>
          <w:szCs w:val="22"/>
        </w:rPr>
      </w:pPr>
    </w:p>
    <w:p w14:paraId="116D4BD7" w14:textId="5147CD6C" w:rsidR="00313796" w:rsidRPr="00EF611F" w:rsidRDefault="00313796" w:rsidP="00313796">
      <w:pPr>
        <w:ind w:left="-544" w:right="-416"/>
        <w:rPr>
          <w:rFonts w:ascii="Arial" w:hAnsi="Arial" w:cs="Arial"/>
          <w:sz w:val="22"/>
          <w:szCs w:val="22"/>
        </w:rPr>
      </w:pPr>
      <w:r w:rsidRPr="00506807">
        <w:rPr>
          <w:rFonts w:ascii="Arial" w:hAnsi="Arial" w:cs="Arial"/>
          <w:b/>
          <w:sz w:val="22"/>
          <w:szCs w:val="22"/>
        </w:rPr>
        <w:t>Delivery: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artist is responsible for arranging drop-off or delivery to the Museum.  Contact Museum staff to coordinate drop-offs outside of regular hours or to coordinate secure delivery.</w:t>
      </w:r>
    </w:p>
    <w:p w14:paraId="29032929" w14:textId="77777777" w:rsidR="00313796" w:rsidRDefault="00313796" w:rsidP="00313796">
      <w:pPr>
        <w:ind w:left="-544" w:right="-416"/>
        <w:rPr>
          <w:rFonts w:ascii="Arial" w:hAnsi="Arial" w:cs="Arial"/>
          <w:color w:val="C00000"/>
          <w:sz w:val="22"/>
          <w:szCs w:val="22"/>
        </w:rPr>
      </w:pPr>
    </w:p>
    <w:p w14:paraId="794ECA41" w14:textId="77777777" w:rsidR="00313796" w:rsidRDefault="00313796" w:rsidP="00313796">
      <w:pPr>
        <w:ind w:left="-544" w:right="-416"/>
        <w:rPr>
          <w:rFonts w:ascii="Arial" w:hAnsi="Arial" w:cs="Arial"/>
          <w:sz w:val="22"/>
          <w:szCs w:val="22"/>
        </w:rPr>
      </w:pPr>
      <w:r w:rsidRPr="00D118BF">
        <w:rPr>
          <w:rFonts w:ascii="Arial" w:hAnsi="Arial" w:cs="Arial"/>
          <w:b/>
          <w:sz w:val="22"/>
          <w:szCs w:val="22"/>
        </w:rPr>
        <w:t>Registration</w:t>
      </w:r>
      <w:r w:rsidRPr="00D118BF">
        <w:rPr>
          <w:rFonts w:ascii="Arial" w:hAnsi="Arial" w:cs="Arial"/>
          <w:sz w:val="22"/>
          <w:szCs w:val="22"/>
        </w:rPr>
        <w:t xml:space="preserve"> will open on </w:t>
      </w:r>
      <w:r>
        <w:rPr>
          <w:rFonts w:ascii="Arial" w:hAnsi="Arial" w:cs="Arial"/>
          <w:sz w:val="22"/>
          <w:szCs w:val="22"/>
        </w:rPr>
        <w:t>February 21</w:t>
      </w:r>
      <w:r w:rsidRPr="00D118BF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6</w:t>
      </w:r>
      <w:r w:rsidRPr="00D118BF">
        <w:rPr>
          <w:rFonts w:ascii="Arial" w:hAnsi="Arial" w:cs="Arial"/>
          <w:sz w:val="22"/>
          <w:szCs w:val="22"/>
        </w:rPr>
        <w:t xml:space="preserve">. Registration will close </w:t>
      </w:r>
      <w:r>
        <w:rPr>
          <w:rFonts w:ascii="Arial" w:hAnsi="Arial" w:cs="Arial"/>
          <w:sz w:val="22"/>
          <w:szCs w:val="22"/>
        </w:rPr>
        <w:t>at 5pm</w:t>
      </w:r>
      <w:r w:rsidRPr="00D118BF">
        <w:rPr>
          <w:rFonts w:ascii="Arial" w:hAnsi="Arial" w:cs="Arial"/>
          <w:sz w:val="22"/>
          <w:szCs w:val="22"/>
        </w:rPr>
        <w:t xml:space="preserve"> MST</w:t>
      </w:r>
      <w:r>
        <w:rPr>
          <w:rFonts w:ascii="Arial" w:hAnsi="Arial" w:cs="Arial"/>
          <w:sz w:val="22"/>
          <w:szCs w:val="22"/>
        </w:rPr>
        <w:t xml:space="preserve"> </w:t>
      </w:r>
      <w:r w:rsidRPr="00D118BF"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z w:val="22"/>
          <w:szCs w:val="22"/>
        </w:rPr>
        <w:t>March 21</w:t>
      </w:r>
      <w:r w:rsidRPr="00D118BF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6</w:t>
      </w:r>
      <w:r w:rsidRPr="00D118BF">
        <w:rPr>
          <w:rFonts w:ascii="Arial" w:hAnsi="Arial" w:cs="Arial"/>
          <w:sz w:val="22"/>
          <w:szCs w:val="22"/>
        </w:rPr>
        <w:t>.</w:t>
      </w:r>
    </w:p>
    <w:p w14:paraId="4CAECC8D" w14:textId="77777777" w:rsidR="004035FA" w:rsidRDefault="004035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2A1EE6B" w14:textId="7AE20A37" w:rsidR="00FA5628" w:rsidRPr="00392EED" w:rsidRDefault="00FA5628" w:rsidP="00FA5628">
      <w:pPr>
        <w:spacing w:before="120"/>
        <w:ind w:left="-544" w:right="-416"/>
        <w:rPr>
          <w:rFonts w:ascii="Arial" w:hAnsi="Arial" w:cs="Arial"/>
          <w:b/>
          <w:sz w:val="22"/>
          <w:szCs w:val="22"/>
        </w:rPr>
      </w:pPr>
      <w:r w:rsidRPr="00392EED">
        <w:rPr>
          <w:rFonts w:ascii="Arial" w:hAnsi="Arial" w:cs="Arial"/>
          <w:b/>
          <w:sz w:val="22"/>
          <w:szCs w:val="22"/>
        </w:rPr>
        <w:lastRenderedPageBreak/>
        <w:t>HOW TO SUBMIT DIGITAL IMAGES</w:t>
      </w:r>
    </w:p>
    <w:p w14:paraId="49447961" w14:textId="02A26366" w:rsidR="00FA5628" w:rsidRDefault="00FA5628" w:rsidP="00FA5628">
      <w:pPr>
        <w:spacing w:before="120"/>
        <w:ind w:left="-544" w:right="-416"/>
        <w:rPr>
          <w:rFonts w:ascii="Arial" w:hAnsi="Arial" w:cs="Arial"/>
          <w:sz w:val="22"/>
          <w:szCs w:val="22"/>
        </w:rPr>
      </w:pPr>
      <w:r w:rsidRPr="001471E8">
        <w:rPr>
          <w:rFonts w:ascii="Arial" w:hAnsi="Arial" w:cs="Arial"/>
          <w:sz w:val="22"/>
          <w:szCs w:val="22"/>
        </w:rPr>
        <w:t xml:space="preserve">Images should be in focus, properly exposed, </w:t>
      </w:r>
      <w:r>
        <w:rPr>
          <w:rFonts w:ascii="Arial" w:hAnsi="Arial" w:cs="Arial"/>
          <w:sz w:val="22"/>
          <w:szCs w:val="22"/>
        </w:rPr>
        <w:t xml:space="preserve">and evenly lit.  No part of flat </w:t>
      </w:r>
      <w:r w:rsidRPr="001471E8">
        <w:rPr>
          <w:rFonts w:ascii="Arial" w:hAnsi="Arial" w:cs="Arial"/>
          <w:sz w:val="22"/>
          <w:szCs w:val="22"/>
        </w:rPr>
        <w:t>artwork</w:t>
      </w:r>
      <w:r>
        <w:rPr>
          <w:rFonts w:ascii="Arial" w:hAnsi="Arial" w:cs="Arial"/>
          <w:sz w:val="22"/>
          <w:szCs w:val="22"/>
        </w:rPr>
        <w:t xml:space="preserve"> should be in shadow.  The artwork should be the only item visible in the image.  </w:t>
      </w:r>
    </w:p>
    <w:p w14:paraId="62F1577A" w14:textId="77777777" w:rsidR="00FA5628" w:rsidRPr="001471E8" w:rsidRDefault="00FA5628" w:rsidP="00FA5628">
      <w:pPr>
        <w:spacing w:before="120"/>
        <w:ind w:left="-544" w:right="-416"/>
        <w:rPr>
          <w:rFonts w:ascii="Arial" w:hAnsi="Arial" w:cs="Arial"/>
          <w:sz w:val="22"/>
          <w:szCs w:val="22"/>
        </w:rPr>
      </w:pPr>
    </w:p>
    <w:p w14:paraId="5FB5C9F8" w14:textId="4A1CBD92" w:rsidR="00FA5628" w:rsidRDefault="00FA5628" w:rsidP="00FA5628">
      <w:pPr>
        <w:pStyle w:val="ListParagraph"/>
        <w:numPr>
          <w:ilvl w:val="0"/>
          <w:numId w:val="8"/>
        </w:numPr>
        <w:ind w:right="-416"/>
        <w:rPr>
          <w:rFonts w:ascii="Arial" w:hAnsi="Arial" w:cs="Arial"/>
          <w:sz w:val="22"/>
          <w:szCs w:val="22"/>
        </w:rPr>
      </w:pPr>
      <w:r w:rsidRPr="00506807">
        <w:rPr>
          <w:rFonts w:ascii="Arial" w:hAnsi="Arial" w:cs="Arial"/>
          <w:sz w:val="22"/>
          <w:szCs w:val="22"/>
        </w:rPr>
        <w:t xml:space="preserve">Save your digital images as a </w:t>
      </w:r>
      <w:r w:rsidR="00712B68" w:rsidRPr="00506807">
        <w:rPr>
          <w:rFonts w:ascii="Arial" w:hAnsi="Arial" w:cs="Arial"/>
          <w:sz w:val="22"/>
          <w:szCs w:val="22"/>
        </w:rPr>
        <w:t>high</w:t>
      </w:r>
      <w:r w:rsidR="00712B68">
        <w:rPr>
          <w:rFonts w:ascii="Arial" w:hAnsi="Arial" w:cs="Arial"/>
          <w:sz w:val="22"/>
          <w:szCs w:val="22"/>
        </w:rPr>
        <w:t>-quality</w:t>
      </w:r>
      <w:r w:rsidRPr="00506807">
        <w:rPr>
          <w:rFonts w:ascii="Arial" w:hAnsi="Arial" w:cs="Arial"/>
          <w:sz w:val="22"/>
          <w:szCs w:val="22"/>
        </w:rPr>
        <w:t xml:space="preserve"> JPEG file (No TIFF files).</w:t>
      </w:r>
    </w:p>
    <w:p w14:paraId="5C122973" w14:textId="77777777" w:rsidR="00FA5628" w:rsidRPr="00506807" w:rsidRDefault="00FA5628" w:rsidP="00FA5628">
      <w:pPr>
        <w:pStyle w:val="ListParagraph"/>
        <w:ind w:left="176" w:right="-416"/>
        <w:rPr>
          <w:rFonts w:ascii="Arial" w:hAnsi="Arial" w:cs="Arial"/>
          <w:sz w:val="22"/>
          <w:szCs w:val="22"/>
        </w:rPr>
      </w:pPr>
    </w:p>
    <w:p w14:paraId="3FCD125E" w14:textId="77777777" w:rsidR="00FA5628" w:rsidRDefault="00FA5628" w:rsidP="00FA5628">
      <w:pPr>
        <w:pStyle w:val="ListParagraph"/>
        <w:numPr>
          <w:ilvl w:val="0"/>
          <w:numId w:val="7"/>
        </w:numPr>
        <w:ind w:right="-416"/>
        <w:rPr>
          <w:rFonts w:ascii="Arial" w:hAnsi="Arial" w:cs="Arial"/>
          <w:sz w:val="22"/>
          <w:szCs w:val="22"/>
        </w:rPr>
      </w:pPr>
      <w:r w:rsidRPr="00506807">
        <w:rPr>
          <w:rFonts w:ascii="Arial" w:hAnsi="Arial" w:cs="Arial"/>
          <w:sz w:val="22"/>
          <w:szCs w:val="22"/>
        </w:rPr>
        <w:t>Finished image should be at least 1800 pixels on the longest side.</w:t>
      </w:r>
    </w:p>
    <w:p w14:paraId="39468813" w14:textId="77777777" w:rsidR="00FA5628" w:rsidRDefault="00FA5628" w:rsidP="00FA5628">
      <w:pPr>
        <w:pStyle w:val="ListParagraph"/>
        <w:ind w:left="176" w:right="-416"/>
        <w:rPr>
          <w:rFonts w:ascii="Arial" w:hAnsi="Arial" w:cs="Arial"/>
          <w:sz w:val="22"/>
          <w:szCs w:val="22"/>
        </w:rPr>
      </w:pPr>
    </w:p>
    <w:p w14:paraId="61DF1844" w14:textId="77777777" w:rsidR="00FA5628" w:rsidRDefault="00FA5628" w:rsidP="00FA5628">
      <w:pPr>
        <w:pStyle w:val="ListParagraph"/>
        <w:numPr>
          <w:ilvl w:val="0"/>
          <w:numId w:val="7"/>
        </w:numPr>
        <w:ind w:right="-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Full-view and detail images should both be correctly oriented.</w:t>
      </w:r>
    </w:p>
    <w:p w14:paraId="1230DA9F" w14:textId="77777777" w:rsidR="00FA5628" w:rsidRPr="00313796" w:rsidRDefault="00FA5628" w:rsidP="00313796">
      <w:pPr>
        <w:ind w:right="-416"/>
        <w:rPr>
          <w:rFonts w:ascii="Arial" w:hAnsi="Arial" w:cs="Arial"/>
          <w:sz w:val="22"/>
          <w:szCs w:val="22"/>
        </w:rPr>
      </w:pPr>
    </w:p>
    <w:p w14:paraId="773FD2A3" w14:textId="77777777" w:rsidR="00FA5628" w:rsidRDefault="00FA5628" w:rsidP="00FA5628">
      <w:pPr>
        <w:pStyle w:val="ListParagraph"/>
        <w:numPr>
          <w:ilvl w:val="0"/>
          <w:numId w:val="7"/>
        </w:numPr>
        <w:ind w:right="-416"/>
        <w:rPr>
          <w:rFonts w:ascii="Arial" w:hAnsi="Arial" w:cs="Arial"/>
          <w:sz w:val="22"/>
          <w:szCs w:val="22"/>
        </w:rPr>
      </w:pPr>
      <w:r w:rsidRPr="00506807">
        <w:rPr>
          <w:rFonts w:ascii="Arial" w:hAnsi="Arial" w:cs="Arial"/>
          <w:sz w:val="22"/>
          <w:szCs w:val="22"/>
        </w:rPr>
        <w:t>Label each digital image with first 1-3 words of the artwork title, no spaces and no punctuation and indicate if detail or full. Examples: GolddustFull.jpg or GolddustDetail.jpg</w:t>
      </w:r>
    </w:p>
    <w:p w14:paraId="66809EFD" w14:textId="77777777" w:rsidR="00FA5628" w:rsidRDefault="00FA5628" w:rsidP="00FA5628">
      <w:pPr>
        <w:ind w:right="-416"/>
        <w:rPr>
          <w:rFonts w:ascii="Arial" w:hAnsi="Arial" w:cs="Arial"/>
          <w:sz w:val="22"/>
          <w:szCs w:val="22"/>
        </w:rPr>
      </w:pPr>
    </w:p>
    <w:p w14:paraId="6F603FC7" w14:textId="77777777" w:rsidR="00FA5628" w:rsidRPr="00506807" w:rsidRDefault="00FA5628" w:rsidP="00FA5628">
      <w:pPr>
        <w:ind w:right="-416"/>
        <w:rPr>
          <w:rFonts w:ascii="Arial" w:hAnsi="Arial" w:cs="Arial"/>
          <w:sz w:val="22"/>
          <w:szCs w:val="22"/>
        </w:rPr>
      </w:pPr>
    </w:p>
    <w:p w14:paraId="6B94C685" w14:textId="77777777" w:rsidR="00FA5628" w:rsidRDefault="00FA5628" w:rsidP="00FA5628">
      <w:pPr>
        <w:ind w:left="-544" w:right="-416"/>
        <w:rPr>
          <w:rFonts w:ascii="Arial" w:hAnsi="Arial" w:cs="Arial"/>
          <w:sz w:val="22"/>
          <w:szCs w:val="22"/>
        </w:rPr>
      </w:pPr>
    </w:p>
    <w:p w14:paraId="4590C212" w14:textId="77777777" w:rsidR="00FA5628" w:rsidRDefault="00FA5628" w:rsidP="00FA5628">
      <w:pPr>
        <w:ind w:left="-544" w:right="-416"/>
        <w:rPr>
          <w:rFonts w:ascii="Arial" w:hAnsi="Arial" w:cs="Arial"/>
          <w:sz w:val="22"/>
          <w:szCs w:val="22"/>
        </w:rPr>
      </w:pPr>
    </w:p>
    <w:p w14:paraId="772B787C" w14:textId="77777777" w:rsidR="00FA5628" w:rsidRDefault="00FA5628" w:rsidP="00CD2DCB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7AB934F" w14:textId="77777777" w:rsidR="00FA5628" w:rsidRDefault="00FA5628" w:rsidP="00CD2DCB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A9984C3" w14:textId="77777777" w:rsidR="00FA5628" w:rsidRDefault="00FA5628" w:rsidP="00CD2DCB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E99418E" w14:textId="77777777" w:rsidR="00FA5628" w:rsidRDefault="00FA5628" w:rsidP="00CD2DCB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sectPr w:rsidR="00FA5628" w:rsidSect="00CE6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E40"/>
    <w:multiLevelType w:val="hybridMultilevel"/>
    <w:tmpl w:val="78548F4A"/>
    <w:lvl w:ilvl="0" w:tplc="04090001">
      <w:start w:val="1"/>
      <w:numFmt w:val="bullet"/>
      <w:lvlText w:val=""/>
      <w:lvlJc w:val="left"/>
      <w:pPr>
        <w:ind w:left="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1" w15:restartNumberingAfterBreak="0">
    <w:nsid w:val="18900A15"/>
    <w:multiLevelType w:val="hybridMultilevel"/>
    <w:tmpl w:val="61F8CFCA"/>
    <w:lvl w:ilvl="0" w:tplc="8F808F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1585A60"/>
    <w:multiLevelType w:val="hybridMultilevel"/>
    <w:tmpl w:val="A44208D6"/>
    <w:lvl w:ilvl="0" w:tplc="04090001">
      <w:start w:val="1"/>
      <w:numFmt w:val="bullet"/>
      <w:lvlText w:val=""/>
      <w:lvlJc w:val="left"/>
      <w:pPr>
        <w:ind w:left="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3" w15:restartNumberingAfterBreak="0">
    <w:nsid w:val="35484D07"/>
    <w:multiLevelType w:val="hybridMultilevel"/>
    <w:tmpl w:val="9CECB194"/>
    <w:lvl w:ilvl="0" w:tplc="04090001">
      <w:start w:val="1"/>
      <w:numFmt w:val="bullet"/>
      <w:lvlText w:val=""/>
      <w:lvlJc w:val="left"/>
      <w:pPr>
        <w:ind w:left="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4" w15:restartNumberingAfterBreak="0">
    <w:nsid w:val="45883940"/>
    <w:multiLevelType w:val="hybridMultilevel"/>
    <w:tmpl w:val="F830CF9C"/>
    <w:lvl w:ilvl="0" w:tplc="04090001">
      <w:start w:val="1"/>
      <w:numFmt w:val="bullet"/>
      <w:lvlText w:val=""/>
      <w:lvlJc w:val="left"/>
      <w:pPr>
        <w:ind w:left="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5" w15:restartNumberingAfterBreak="0">
    <w:nsid w:val="610123EE"/>
    <w:multiLevelType w:val="hybridMultilevel"/>
    <w:tmpl w:val="24788CC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63F60D87"/>
    <w:multiLevelType w:val="hybridMultilevel"/>
    <w:tmpl w:val="13F63F7C"/>
    <w:lvl w:ilvl="0" w:tplc="77ACA30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71835"/>
    <w:multiLevelType w:val="hybridMultilevel"/>
    <w:tmpl w:val="DE54EF8C"/>
    <w:lvl w:ilvl="0" w:tplc="04090001">
      <w:start w:val="1"/>
      <w:numFmt w:val="bullet"/>
      <w:lvlText w:val=""/>
      <w:lvlJc w:val="left"/>
      <w:pPr>
        <w:ind w:left="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6C844037"/>
    <w:multiLevelType w:val="hybridMultilevel"/>
    <w:tmpl w:val="5A18E32A"/>
    <w:lvl w:ilvl="0" w:tplc="8CA4F3E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272324112">
    <w:abstractNumId w:val="0"/>
  </w:num>
  <w:num w:numId="2" w16cid:durableId="429935639">
    <w:abstractNumId w:val="5"/>
  </w:num>
  <w:num w:numId="3" w16cid:durableId="590360667">
    <w:abstractNumId w:val="6"/>
  </w:num>
  <w:num w:numId="4" w16cid:durableId="2073387376">
    <w:abstractNumId w:val="4"/>
  </w:num>
  <w:num w:numId="5" w16cid:durableId="685599505">
    <w:abstractNumId w:val="8"/>
  </w:num>
  <w:num w:numId="6" w16cid:durableId="733625205">
    <w:abstractNumId w:val="3"/>
  </w:num>
  <w:num w:numId="7" w16cid:durableId="780996324">
    <w:abstractNumId w:val="2"/>
  </w:num>
  <w:num w:numId="8" w16cid:durableId="976685868">
    <w:abstractNumId w:val="7"/>
  </w:num>
  <w:num w:numId="9" w16cid:durableId="143112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CB"/>
    <w:rsid w:val="0005201D"/>
    <w:rsid w:val="000719EA"/>
    <w:rsid w:val="000840BE"/>
    <w:rsid w:val="00085572"/>
    <w:rsid w:val="000D1D34"/>
    <w:rsid w:val="000F5D04"/>
    <w:rsid w:val="00142556"/>
    <w:rsid w:val="0015506A"/>
    <w:rsid w:val="0016039D"/>
    <w:rsid w:val="001A23EE"/>
    <w:rsid w:val="001F19CC"/>
    <w:rsid w:val="00287C9A"/>
    <w:rsid w:val="002B35EC"/>
    <w:rsid w:val="002C6525"/>
    <w:rsid w:val="00313796"/>
    <w:rsid w:val="003713AB"/>
    <w:rsid w:val="003A3EAF"/>
    <w:rsid w:val="004035FA"/>
    <w:rsid w:val="00452079"/>
    <w:rsid w:val="00452562"/>
    <w:rsid w:val="004660E1"/>
    <w:rsid w:val="00522E7E"/>
    <w:rsid w:val="00583A07"/>
    <w:rsid w:val="00627590"/>
    <w:rsid w:val="006276F2"/>
    <w:rsid w:val="00637EC9"/>
    <w:rsid w:val="00663DAA"/>
    <w:rsid w:val="00682BAC"/>
    <w:rsid w:val="0069008A"/>
    <w:rsid w:val="006A5910"/>
    <w:rsid w:val="006D1EFC"/>
    <w:rsid w:val="00712B68"/>
    <w:rsid w:val="007354E2"/>
    <w:rsid w:val="00745166"/>
    <w:rsid w:val="007B14CD"/>
    <w:rsid w:val="007D08AC"/>
    <w:rsid w:val="00856304"/>
    <w:rsid w:val="008F4AA5"/>
    <w:rsid w:val="00987614"/>
    <w:rsid w:val="009B2596"/>
    <w:rsid w:val="00A142A9"/>
    <w:rsid w:val="00A4575B"/>
    <w:rsid w:val="00A65439"/>
    <w:rsid w:val="00A92D5C"/>
    <w:rsid w:val="00B12082"/>
    <w:rsid w:val="00B833C4"/>
    <w:rsid w:val="00BD2F37"/>
    <w:rsid w:val="00C5655F"/>
    <w:rsid w:val="00C600E8"/>
    <w:rsid w:val="00C628B5"/>
    <w:rsid w:val="00C676C7"/>
    <w:rsid w:val="00CD2DCB"/>
    <w:rsid w:val="00CE6828"/>
    <w:rsid w:val="00D118BF"/>
    <w:rsid w:val="00D73EC2"/>
    <w:rsid w:val="00DC7300"/>
    <w:rsid w:val="00ED6B53"/>
    <w:rsid w:val="00EF5EA6"/>
    <w:rsid w:val="00EF611F"/>
    <w:rsid w:val="00F35EA7"/>
    <w:rsid w:val="00F9545B"/>
    <w:rsid w:val="00F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7FFC"/>
  <w15:chartTrackingRefBased/>
  <w15:docId w15:val="{D8249CCA-E85D-7B42-908E-D87F1A49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orange">
    <w:name w:val="subheadorange"/>
    <w:basedOn w:val="DefaultParagraphFont"/>
    <w:rsid w:val="00CD2DCB"/>
  </w:style>
  <w:style w:type="character" w:customStyle="1" w:styleId="apple-converted-space">
    <w:name w:val="apple-converted-space"/>
    <w:basedOn w:val="DefaultParagraphFont"/>
    <w:rsid w:val="00CD2DCB"/>
  </w:style>
  <w:style w:type="character" w:customStyle="1" w:styleId="authorortitle">
    <w:name w:val="authorortitle"/>
    <w:basedOn w:val="DefaultParagraphFont"/>
    <w:rsid w:val="00CD2DCB"/>
  </w:style>
  <w:style w:type="character" w:styleId="Hyperlink">
    <w:name w:val="Hyperlink"/>
    <w:basedOn w:val="DefaultParagraphFont"/>
    <w:uiPriority w:val="99"/>
    <w:unhideWhenUsed/>
    <w:rsid w:val="00CD2DCB"/>
    <w:rPr>
      <w:color w:val="0000FF"/>
      <w:u w:val="single"/>
    </w:rPr>
  </w:style>
  <w:style w:type="paragraph" w:styleId="ListParagraph">
    <w:name w:val="List Paragraph"/>
    <w:basedOn w:val="Normal"/>
    <w:qFormat/>
    <w:rsid w:val="00F9545B"/>
    <w:pPr>
      <w:widowControl w:val="0"/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71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na@boxeldermuse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Fox</dc:creator>
  <cp:keywords/>
  <dc:description/>
  <cp:lastModifiedBy>Alana Blumenthal</cp:lastModifiedBy>
  <cp:revision>4</cp:revision>
  <dcterms:created xsi:type="dcterms:W3CDTF">2025-06-05T15:24:00Z</dcterms:created>
  <dcterms:modified xsi:type="dcterms:W3CDTF">2025-06-05T20:27:00Z</dcterms:modified>
</cp:coreProperties>
</file>